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32" w:rsidRPr="008F3332" w:rsidRDefault="008F3332" w:rsidP="00C17A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F3332">
        <w:rPr>
          <w:rFonts w:ascii="Times New Roman" w:eastAsia="TimesNewRomanPSMT" w:hAnsi="Times New Roman" w:cs="Times New Roman"/>
          <w:b/>
          <w:sz w:val="28"/>
          <w:szCs w:val="28"/>
        </w:rPr>
        <w:t>Общаться с ребенком, как?</w:t>
      </w:r>
      <w:r w:rsidR="00C17A58">
        <w:rPr>
          <w:rFonts w:ascii="Times New Roman" w:eastAsia="TimesNewRomanPSMT" w:hAnsi="Times New Roman" w:cs="Times New Roman"/>
          <w:b/>
          <w:sz w:val="28"/>
          <w:szCs w:val="28"/>
        </w:rPr>
        <w:t xml:space="preserve"> Используем технику "</w:t>
      </w:r>
      <w:proofErr w:type="spellStart"/>
      <w:r w:rsidR="00C17A58">
        <w:rPr>
          <w:rFonts w:ascii="Times New Roman" w:eastAsia="TimesNewRomanPSMT" w:hAnsi="Times New Roman" w:cs="Times New Roman"/>
          <w:b/>
          <w:sz w:val="28"/>
          <w:szCs w:val="28"/>
        </w:rPr>
        <w:t>Я-сообщение</w:t>
      </w:r>
      <w:proofErr w:type="spellEnd"/>
      <w:r w:rsidR="00C17A58">
        <w:rPr>
          <w:rFonts w:ascii="Times New Roman" w:eastAsia="TimesNewRomanPSMT" w:hAnsi="Times New Roman" w:cs="Times New Roman"/>
          <w:b/>
          <w:sz w:val="28"/>
          <w:szCs w:val="28"/>
        </w:rPr>
        <w:t>"</w:t>
      </w:r>
    </w:p>
    <w:p w:rsidR="008F3332" w:rsidRDefault="008F3332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«В детском возрасте особенно сильно проявляется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потребность в общении. Но как именно мы, взрослые, выстраиваем это общение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с детьми? Какие слова они чаще всего слышат дома и в школе? Обычно это требования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и наставления: «Ты должен хорошо учиться!», «Ты должен думать о будущем!»,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«Ты должен уважать старших!», «Ты должен слушаться родителей и учителей!»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При этом сами взрослые нередко говорят совсем в другой модальности (с иного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ракурса): «Я могу тебя наказать…», «Я имею полное право…», «Я знаю, как нужно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поступить…», «Мне виднее…». Получается явное противоречие в самом характере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обращения к ребенку. Если говорить о позиции взрослых по отношению к ребенку,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ее можно назвать позицией долженствования: ребенку постоянно указывают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на то, что он обязан (должен) делать. Взрослые же, напротив, существуют в модальности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возможности: они исходят из того, что им позволено решать, определять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и распоряжаться. Между тем модальность постоянного долженствования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воспринимается человеком очень тяжело. Она порождает тревогу, внутреннее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напряжение, страх не справиться, оказаться недостаточно хорошим, не выдержать груза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возложенных ожиданий и обязанностей. Все вместе это формирует выученную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беспомощность, когда ребенок перестает принимать самостоятельные решения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 xml:space="preserve">и постоянно ожидает инструкции от взрослого. </w:t>
      </w:r>
    </w:p>
    <w:p w:rsidR="00C17A58" w:rsidRPr="00C17A58" w:rsidRDefault="008F3332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Попробуйте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 xml:space="preserve"> изменить сам подход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К примеру, привычную фразу «Ты должен хорошо учиться!» можно заменить другой,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исключая слово «должен», более поддерживающей: «Я уверен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, что ты можешь хорошо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F3332">
        <w:rPr>
          <w:rFonts w:ascii="Times New Roman" w:eastAsia="TimesNewRomanPSMT" w:hAnsi="Times New Roman" w:cs="Times New Roman"/>
          <w:sz w:val="28"/>
          <w:szCs w:val="28"/>
        </w:rPr>
        <w:t>учиться».</w:t>
      </w:r>
      <w:r w:rsidR="00C17A58" w:rsidRPr="00C17A58">
        <w:rPr>
          <w:rFonts w:ascii="TimesNewRomanPSMT" w:eastAsia="TimesNewRomanPSMT" w:cs="TimesNewRomanPSMT" w:hint="eastAsia"/>
          <w:sz w:val="28"/>
          <w:szCs w:val="28"/>
        </w:rPr>
        <w:t xml:space="preserve"> </w:t>
      </w:r>
      <w:r w:rsidR="00C17A5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17A58" w:rsidRPr="00C17A58">
        <w:rPr>
          <w:rFonts w:ascii="Times New Roman" w:eastAsia="TimesNewRomanPSMT" w:hAnsi="Times New Roman" w:cs="Times New Roman"/>
          <w:sz w:val="28"/>
          <w:szCs w:val="28"/>
        </w:rPr>
        <w:t>Это так называемое «</w:t>
      </w:r>
      <w:proofErr w:type="spellStart"/>
      <w:r w:rsidR="00C17A58" w:rsidRPr="00C17A5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Я</w:t>
      </w:r>
      <w:r w:rsidR="00C17A58" w:rsidRPr="00C17A58">
        <w:rPr>
          <w:rFonts w:ascii="Times New Roman" w:eastAsia="TimesNewRomanPSMT" w:hAnsi="Times New Roman" w:cs="Times New Roman"/>
          <w:sz w:val="28"/>
          <w:szCs w:val="28"/>
        </w:rPr>
        <w:t>-сообщение</w:t>
      </w:r>
      <w:proofErr w:type="spellEnd"/>
      <w:r w:rsidR="00C17A58" w:rsidRPr="00C17A58">
        <w:rPr>
          <w:rFonts w:ascii="Times New Roman" w:eastAsia="TimesNewRomanPSMT" w:hAnsi="Times New Roman" w:cs="Times New Roman"/>
          <w:sz w:val="28"/>
          <w:szCs w:val="28"/>
        </w:rPr>
        <w:t>». Вот его схема: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1. Описание ситуации, вызвавшей напряжение: «Когда я сталкиваюсь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с тем, что…»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2. Точное называние своего чувства в этой ситуации: «Я чувствую… (обиду,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раздражение, злость и т.д.».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3. Называние причин этого чувства: «Потому что…»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4. Предпочитаемый выход из ситуации: «Мне хотелось бы, чтобы…»,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«Я был бы рад…»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Главная задача «</w:t>
      </w:r>
      <w:proofErr w:type="spellStart"/>
      <w:r w:rsidRPr="00C17A5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Я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-сообщения</w:t>
      </w:r>
      <w:proofErr w:type="spellEnd"/>
      <w:r w:rsidRPr="00C17A58">
        <w:rPr>
          <w:rFonts w:ascii="Times New Roman" w:eastAsia="TimesNewRomanPSMT" w:hAnsi="Times New Roman" w:cs="Times New Roman"/>
          <w:sz w:val="28"/>
          <w:szCs w:val="28"/>
        </w:rPr>
        <w:t>» состоит не в том, чтобы вынудить другого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человека что-либо сделать, а в том, чтобы выразить собственное мнение, обозначить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свою позицию, чувства и потребности. В такой форме собеседнику гораздо легче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lastRenderedPageBreak/>
        <w:t>услышать и понять сказанное. В разговоре можно использовать не только полную форму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«</w:t>
      </w:r>
      <w:proofErr w:type="spellStart"/>
      <w:r w:rsidRPr="00C17A5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Я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-сообщения</w:t>
      </w:r>
      <w:proofErr w:type="spellEnd"/>
      <w:r w:rsidRPr="00C17A58">
        <w:rPr>
          <w:rFonts w:ascii="Times New Roman" w:eastAsia="TimesNewRomanPSMT" w:hAnsi="Times New Roman" w:cs="Times New Roman"/>
          <w:sz w:val="28"/>
          <w:szCs w:val="28"/>
        </w:rPr>
        <w:t>», но и сокращенную. Например: «Мне бы хотелось, чтобы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мы договорились, кто выносит мусор» или «Когда я вижу грязные руки, у меня прямо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мурашки бегут по спине». Когда мы обращаемся к ребенку с помощью «Я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сообщений»,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мы тем самым открываем пространство для диалога. Поделившись своими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переживаниями, мы чаще получаем в ответ готовность ребенка рассказать о своих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чувствах.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Важно понимать, что «</w:t>
      </w:r>
      <w:proofErr w:type="spellStart"/>
      <w:r w:rsidRPr="00C17A5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Я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-сообщение</w:t>
      </w:r>
      <w:proofErr w:type="spellEnd"/>
      <w:r w:rsidRPr="00C17A58">
        <w:rPr>
          <w:rFonts w:ascii="Times New Roman" w:eastAsia="TimesNewRomanPSMT" w:hAnsi="Times New Roman" w:cs="Times New Roman"/>
          <w:sz w:val="28"/>
          <w:szCs w:val="28"/>
        </w:rPr>
        <w:t>» не всегда дает мгновенный результат. Если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ребенок сразу не откликается, спорит, раздражается или продолжает вести себя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по-прежнему, это не означает, что такой способ общения не работает. Возможно,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в данный момент ребенок слишком захвачен своими эмоциями и просто не готов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услышать взрослого, либо он не привык к такому общению и относится к нему</w:t>
      </w: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недоверчиво. В такой ситуации взрослому важно сохранять спокойствие, не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переходить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на обвинения и не отказываться от выбранной позиции. Иногда лучше сделать паузу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и вернуться к разговору позже, когда напряжение снизится. Полезно сначала назвать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состояние ребенка: «Я вижу, что ты сейчас злишься» или «Похоже, тебе неприятно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это слышать», а затем снова мягко обозначить свои чувства и границы. Если одного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«</w:t>
      </w:r>
      <w:proofErr w:type="spellStart"/>
      <w:r w:rsidRPr="00C17A58">
        <w:rPr>
          <w:rFonts w:ascii="Times New Roman" w:eastAsia="TimesNewRomanPSMT" w:hAnsi="Times New Roman" w:cs="Times New Roman"/>
          <w:sz w:val="28"/>
          <w:szCs w:val="28"/>
        </w:rPr>
        <w:t>Я-сообщения</w:t>
      </w:r>
      <w:proofErr w:type="spellEnd"/>
      <w:r w:rsidRPr="00C17A58">
        <w:rPr>
          <w:rFonts w:ascii="Times New Roman" w:eastAsia="TimesNewRomanPSMT" w:hAnsi="Times New Roman" w:cs="Times New Roman"/>
          <w:sz w:val="28"/>
          <w:szCs w:val="28"/>
        </w:rPr>
        <w:t>» недостаточно, его можно дополнить понятным правилом</w:t>
      </w:r>
    </w:p>
    <w:p w:rsidR="00000000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17A58">
        <w:rPr>
          <w:rFonts w:ascii="Times New Roman" w:eastAsia="TimesNewRomanPSMT" w:hAnsi="Times New Roman" w:cs="Times New Roman"/>
          <w:sz w:val="28"/>
          <w:szCs w:val="28"/>
        </w:rPr>
        <w:t>или договоренностью. Например: «Мне неприятно, когда со мной разговаривают грубо.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Я готова продолжить разговор, когда мы сможем говорить спокойно». Так ребенок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учится не только слышать чувства другого человека, но и понимать, что любое общение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связано с уважением и ответственностью. Главное для родителя – помнить,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что «</w:t>
      </w:r>
      <w:proofErr w:type="spellStart"/>
      <w:r w:rsidRPr="00C17A58">
        <w:rPr>
          <w:rFonts w:ascii="Times New Roman" w:eastAsia="TimesNewRomanPSMT" w:hAnsi="Times New Roman" w:cs="Times New Roman"/>
          <w:sz w:val="28"/>
          <w:szCs w:val="28"/>
        </w:rPr>
        <w:t>Я-сообщение</w:t>
      </w:r>
      <w:proofErr w:type="spellEnd"/>
      <w:r w:rsidRPr="00C17A58">
        <w:rPr>
          <w:rFonts w:ascii="Times New Roman" w:eastAsia="TimesNewRomanPSMT" w:hAnsi="Times New Roman" w:cs="Times New Roman"/>
          <w:sz w:val="28"/>
          <w:szCs w:val="28"/>
        </w:rPr>
        <w:t>» работает не как мгновенный способ повлиять на поведение,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а как средство постепенного формирования доверия, эмоциональной осознанности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17A58">
        <w:rPr>
          <w:rFonts w:ascii="Times New Roman" w:eastAsia="TimesNewRomanPSMT" w:hAnsi="Times New Roman" w:cs="Times New Roman"/>
          <w:sz w:val="28"/>
          <w:szCs w:val="28"/>
        </w:rPr>
        <w:t>и культуры диалога»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17A58" w:rsidRPr="00C17A58" w:rsidRDefault="00C17A58" w:rsidP="00C17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Использованная литература: Методические разработки к Неделе психологии "Весна 2026".</w:t>
      </w:r>
    </w:p>
    <w:sectPr w:rsidR="00C17A58" w:rsidRPr="00C17A58" w:rsidSect="008F33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3332"/>
    <w:rsid w:val="008F3332"/>
    <w:rsid w:val="00C1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3460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3</cp:revision>
  <dcterms:created xsi:type="dcterms:W3CDTF">2026-04-19T12:00:00Z</dcterms:created>
  <dcterms:modified xsi:type="dcterms:W3CDTF">2026-04-19T12:08:00Z</dcterms:modified>
</cp:coreProperties>
</file>