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434" w:rsidRDefault="008B0434" w:rsidP="008B0434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844F7B">
        <w:rPr>
          <w:rFonts w:ascii="Times New Roman" w:eastAsia="Times New Roman" w:hAnsi="Times New Roman" w:cs="Times New Roman"/>
          <w:b/>
          <w:sz w:val="24"/>
          <w:szCs w:val="24"/>
        </w:rPr>
        <w:t>"Нацисты украли наше детство"</w:t>
      </w:r>
    </w:p>
    <w:bookmarkEnd w:id="0"/>
    <w:p w:rsidR="007A3F55" w:rsidRPr="00844F7B" w:rsidRDefault="00844F7B" w:rsidP="00844F7B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4F7B">
        <w:rPr>
          <w:rFonts w:ascii="Times New Roman" w:hAnsi="Times New Roman" w:cs="Times New Roman"/>
          <w:sz w:val="24"/>
          <w:szCs w:val="24"/>
          <w:shd w:val="clear" w:color="auto" w:fill="FFFFFF"/>
        </w:rPr>
        <w:t>11 апреля ежегодно отмечается </w:t>
      </w:r>
      <w:hyperlink r:id="rId5" w:tgtFrame="_blank" w:history="1">
        <w:r w:rsidRPr="00844F7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Международный день освобождения узников фашистских концлагерей</w:t>
        </w:r>
      </w:hyperlink>
      <w:r w:rsidRPr="00844F7B">
        <w:rPr>
          <w:rFonts w:ascii="Times New Roman" w:hAnsi="Times New Roman" w:cs="Times New Roman"/>
          <w:sz w:val="24"/>
          <w:szCs w:val="24"/>
        </w:rPr>
        <w:t>.</w:t>
      </w:r>
    </w:p>
    <w:p w:rsidR="00844F7B" w:rsidRPr="00844F7B" w:rsidRDefault="00844F7B" w:rsidP="00844F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4F7B">
        <w:rPr>
          <w:rFonts w:ascii="Times New Roman" w:hAnsi="Times New Roman" w:cs="Times New Roman"/>
          <w:sz w:val="24"/>
          <w:szCs w:val="24"/>
          <w:shd w:val="clear" w:color="auto" w:fill="FFFFFF"/>
        </w:rPr>
        <w:t>В годы Великой Отечественной войны нацистская Германия создала ряд детских концлагерей, где дети подвергались жестоким условиям содержания, эксплуатации и массовым убийствам. Эти учреждения были частью системы концентрационных лагерей, созданной для подавления и уничтожения людей. </w:t>
      </w:r>
    </w:p>
    <w:p w:rsidR="00844F7B" w:rsidRDefault="00844F7B" w:rsidP="00844F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F7B">
        <w:rPr>
          <w:rFonts w:ascii="Times New Roman" w:eastAsia="Times New Roman" w:hAnsi="Times New Roman" w:cs="Times New Roman"/>
          <w:sz w:val="24"/>
          <w:szCs w:val="24"/>
        </w:rPr>
        <w:t>В годы Второй мировой войны, по разным данным, существовало около 14 тысяч различных гетто, концлагерей, тюрем и прочих, аналогичных заведений. Через них прошли 1,7 миллиона человек, </w:t>
      </w:r>
      <w:r w:rsidRPr="00844F7B">
        <w:rPr>
          <w:rFonts w:ascii="Times New Roman" w:eastAsia="Times New Roman" w:hAnsi="Times New Roman" w:cs="Times New Roman"/>
          <w:b/>
          <w:bCs/>
          <w:sz w:val="24"/>
          <w:szCs w:val="24"/>
        </w:rPr>
        <w:t>600 тысяч из которых были дети</w:t>
      </w:r>
      <w:r w:rsidRPr="00844F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4F7B" w:rsidRPr="00844F7B" w:rsidRDefault="00844F7B" w:rsidP="00844F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музее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Кесовогорской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школы оформлена экспозиция </w:t>
      </w:r>
      <w:r w:rsidRPr="00844F7B">
        <w:rPr>
          <w:rFonts w:ascii="Times New Roman" w:eastAsia="Times New Roman" w:hAnsi="Times New Roman" w:cs="Times New Roman"/>
          <w:b/>
          <w:sz w:val="24"/>
          <w:szCs w:val="24"/>
        </w:rPr>
        <w:t>"Нацисты украли наше детство",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которой рассказывается о некоторых детских лагерях смерти. Также в данной экспозиции есть и местный материал о малолетних узниках нашего муниципального округа, о детях войны, у которых было отнято детство.</w:t>
      </w:r>
    </w:p>
    <w:p w:rsidR="00844F7B" w:rsidRDefault="00711FCD" w:rsidP="00844F7B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946711"/>
            <wp:effectExtent l="0" t="0" r="0" b="0"/>
            <wp:docPr id="1" name="Рисунок 1" descr="C:\Users\Света\Documents\177634717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cuments\1776347177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940590"/>
            <wp:effectExtent l="0" t="0" r="0" b="0"/>
            <wp:docPr id="2" name="Рисунок 2" descr="C:\Users\Света\Documents\177634715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cuments\1776347156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CD" w:rsidRPr="00844F7B" w:rsidRDefault="00711FCD" w:rsidP="00844F7B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9121"/>
            <wp:effectExtent l="0" t="0" r="0" b="0"/>
            <wp:docPr id="3" name="Рисунок 3" descr="C:\Users\Света\Documents\IMG_20260416_164511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cuments\IMG_20260416_164511_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9121"/>
            <wp:effectExtent l="0" t="0" r="0" b="0"/>
            <wp:docPr id="4" name="Рисунок 4" descr="C:\Users\Света\Documents\IMG_20260416_164511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cuments\IMG_20260416_164511_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FCD" w:rsidRPr="00844F7B" w:rsidSect="007A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B"/>
    <w:rsid w:val="00711FCD"/>
    <w:rsid w:val="007970CF"/>
    <w:rsid w:val="007A3F55"/>
    <w:rsid w:val="00844F7B"/>
    <w:rsid w:val="00856585"/>
    <w:rsid w:val="008B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4F7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4F7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ria.ru/20090410/167761930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Раздобурдина ТН</dc:creator>
  <cp:lastModifiedBy>Света</cp:lastModifiedBy>
  <cp:revision>2</cp:revision>
  <dcterms:created xsi:type="dcterms:W3CDTF">2026-04-16T16:52:00Z</dcterms:created>
  <dcterms:modified xsi:type="dcterms:W3CDTF">2026-04-16T16:52:00Z</dcterms:modified>
</cp:coreProperties>
</file>