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Начальник  Отдела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образования  </w:t>
      </w:r>
      <w:proofErr w:type="spellStart"/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>Кесовогорского</w:t>
      </w:r>
      <w:proofErr w:type="spellEnd"/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округа: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Котенко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Т.С.                                                                                                               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Утверждаю:                           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Руководитель Кесовогорского                                                      Зам. директора по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воспитательной</w:t>
      </w:r>
      <w:proofErr w:type="gramEnd"/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филиала  ДСП « Важное дело»:                                                    работе МБОУ КСОШ: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Гладышева Т.И.                                                                                                                                 Маркелова А.Г.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Председатель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 Комитета по культуре, делам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молодёжи и спорту </w:t>
      </w:r>
      <w:proofErr w:type="spellStart"/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>Кесовогорского</w:t>
      </w:r>
      <w:proofErr w:type="spellEnd"/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="00C836CB"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 муниципального округа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        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Трюхан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Т.Н.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                                                           Положение</w:t>
      </w:r>
    </w:p>
    <w:p w:rsidR="007D7A0B" w:rsidRDefault="006F2E28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   </w:t>
      </w:r>
      <w:r w:rsidR="007D7A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 о  конкурсе социаль</w:t>
      </w:r>
      <w:r w:rsidR="00C836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ной рекламы « Новый взгляд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детей  и </w:t>
      </w:r>
      <w:r w:rsidR="00C836C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молодёжи - 2024</w:t>
      </w:r>
      <w:r w:rsidR="007D7A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»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 1. Общие положения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1.Районный конкурс социальной рекламы « Новый взгляд</w:t>
      </w:r>
      <w:r w:rsidR="006F2E2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</w:t>
      </w:r>
      <w:r w:rsidR="004B726D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молодёжи - 2024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проводится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Кесовогорским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филиалом ДСП « Важное дело», детским объединением «САД» СП « Центр внешкольной работы»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Кесовогорская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СОШ,  Комитетом по культуре, делам молодёж</w:t>
      </w:r>
      <w:r w:rsidR="004B726D">
        <w:rPr>
          <w:rFonts w:ascii="Times New Roman" w:eastAsia="Times New Roman" w:hAnsi="Times New Roman"/>
          <w:sz w:val="24"/>
          <w:szCs w:val="24"/>
          <w:lang w:eastAsia="ru-RU"/>
        </w:rPr>
        <w:t xml:space="preserve">и и спорту </w:t>
      </w:r>
      <w:proofErr w:type="spellStart"/>
      <w:r w:rsidR="004B726D">
        <w:rPr>
          <w:rFonts w:ascii="Times New Roman" w:eastAsia="Times New Roman" w:hAnsi="Times New Roman"/>
          <w:sz w:val="24"/>
          <w:szCs w:val="24"/>
          <w:lang w:eastAsia="ru-RU"/>
        </w:rPr>
        <w:t>Кесовогорского</w:t>
      </w:r>
      <w:proofErr w:type="spellEnd"/>
      <w:r w:rsidR="004B72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2.Под понятием « социальная реклама» организатор конкурса понимает информацию, направленную на решение острых социальных проблем, в наибольшей степени волнующих молодёжь в Тверской области, а так же на достижение благотворительных и иных общественно полезных целей.</w:t>
      </w:r>
    </w:p>
    <w:p w:rsidR="007D7A0B" w:rsidRDefault="004B726D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3.Конкурс проводится   26-29 ноября  2024</w:t>
      </w:r>
      <w:r w:rsidR="007D7A0B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года, в СП «Це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нтр внешкольной работы»,  в  общеобразовательных учреждениях  муниципального округа.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Приём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творческих работ  до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ноября    в СП « Центр внешкольной работы».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2. Цели и задачи конкурса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вовлечение молодёжи в сферу творчества, нравственного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патриотического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воспитания;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содействие подрастающему поколению   к активной гражданской социально ответственной позиции, укрепление межнационального согласия, пропаганда активного и здорового образа жизни, популяризация инновационной модели поведения, науки, культуры, спорта, туризма;  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содержательного досуга, содействие защите окружающей среды;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популяризация среди подрастающего поколения социальной рекламы посредством размещения работ конкурса в образовательном учреждении, в средствах массовой информации.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                              3. Условия участия в конкурсе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к участию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авторов 10 -17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учреждений, добровольцев ДСП « Важное дело».  Для участия в конкурсе необходимо подготовить рекламный материал социального характера по одной или нескольким из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организаторами конкурса номинациям и темам, отвечающим целям и задачам конкурса.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 4. Документы для участия в конкурсе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работа – плакат.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плаката – четвертая часть листа ватмана.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должна сопровождаться лозунгом или иным авторским текстом. Указание автора (коллектива авторов), возраста, класса, ОУ, добровольческого отряда  обязательно.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Представляемая на конкурс работа, должна отвечать следующим требованиям при создании социальной рекламы: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текст рекламы должен быть кратким, оригинальным,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отсутствие в рекламе сведений, не соответствующих действительности (недостоверных сведений),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рекламный материал должен соответствовать законодательству  Российской Федерации и тематике конкурса,</w:t>
      </w:r>
    </w:p>
    <w:p w:rsidR="007D7A0B" w:rsidRPr="004B726D" w:rsidRDefault="007D7A0B" w:rsidP="007D7A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26D">
        <w:rPr>
          <w:rFonts w:ascii="Times New Roman" w:eastAsia="Times New Roman" w:hAnsi="Times New Roman"/>
          <w:b/>
          <w:sz w:val="24"/>
          <w:szCs w:val="24"/>
          <w:lang w:eastAsia="ru-RU"/>
        </w:rPr>
        <w:t>- в работах, представляемых на конкурс, не должно</w:t>
      </w:r>
      <w:r w:rsidR="004B7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быть:</w:t>
      </w:r>
    </w:p>
    <w:p w:rsidR="007D7A0B" w:rsidRPr="004B726D" w:rsidRDefault="007D7A0B" w:rsidP="007D7A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26D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proofErr w:type="gramStart"/>
      <w:r w:rsidRPr="004B726D">
        <w:rPr>
          <w:rFonts w:ascii="Times New Roman" w:eastAsia="Times New Roman" w:hAnsi="Times New Roman"/>
          <w:b/>
          <w:sz w:val="24"/>
          <w:szCs w:val="24"/>
          <w:lang w:eastAsia="ru-RU"/>
        </w:rPr>
        <w:t>указания адресов и телефонов, информации о религиозных движениях, в том числе религиозной символики, названий и упоминании о конкретных марках товаров, товарных знаках, знаках обслуживания, о физических и юридических лицах, упоминания об органах государственной власти, об иных государственных органах местного самоуправления;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смысл,</w:t>
      </w:r>
      <w:proofErr w:type="gramEnd"/>
    </w:p>
    <w:p w:rsidR="007D7A0B" w:rsidRPr="004B726D" w:rsidRDefault="007D7A0B" w:rsidP="007D7A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26D">
        <w:rPr>
          <w:rFonts w:ascii="Times New Roman" w:eastAsia="Times New Roman" w:hAnsi="Times New Roman"/>
          <w:b/>
          <w:sz w:val="24"/>
          <w:szCs w:val="24"/>
          <w:lang w:eastAsia="ru-RU"/>
        </w:rPr>
        <w:t>- изображения всех видов свастики, насилия, дискриминации, вандализма, крови, отражающие телесные страдания людей и животных (режущих предметов, шприцов, бутылок),  а так же  интимных сцен, информации в любой форме, унижающей достоинство человека или группы людей,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категорически запрещается использовать чужие тексты,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 участию в конкурсе допускаются поданные в срок работы, содержание которых соответствует утверждённым номинациям и темам конкурса в соответствии с настоящим положением.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  Проведение конкурса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по следующим темам:</w:t>
      </w:r>
    </w:p>
    <w:p w:rsidR="007D7A0B" w:rsidRDefault="001B15AC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 ЗОВУ ТЕБЯ РОССИЕЮ</w:t>
      </w:r>
      <w:r w:rsidR="007D7A0B">
        <w:rPr>
          <w:rFonts w:ascii="Times New Roman" w:eastAsia="Times New Roman" w:hAnsi="Times New Roman"/>
          <w:b/>
          <w:sz w:val="24"/>
          <w:szCs w:val="24"/>
          <w:lang w:eastAsia="ru-RU"/>
        </w:rPr>
        <w:t>..</w:t>
      </w:r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(поддержка интереса к </w:t>
      </w:r>
      <w:proofErr w:type="spellStart"/>
      <w:proofErr w:type="gramStart"/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историко</w:t>
      </w:r>
      <w:proofErr w:type="spellEnd"/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>- культурному</w:t>
      </w:r>
      <w:proofErr w:type="gramEnd"/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наследию России, туризму, популяризация бережного отношения к памятникам истории и культуры, сохранение чистоты русского языка, русских праздников и т.д.)</w:t>
      </w:r>
    </w:p>
    <w:p w:rsidR="007D7A0B" w:rsidRDefault="007D7A0B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ЭКОпланета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(отражение экологических проблем, ответственного  отношения к  природной среде, ответственное обращение с отходами и  т.д.)</w:t>
      </w:r>
    </w:p>
    <w:p w:rsidR="007D7A0B" w:rsidRPr="00C836CB" w:rsidRDefault="007D7A0B" w:rsidP="00C83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ЗДРАВствуй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!»  (за здоровый образ жизни</w:t>
      </w:r>
      <w:r w:rsidR="00C836CB">
        <w:rPr>
          <w:rFonts w:ascii="Times New Roman" w:eastAsia="Times New Roman" w:hAnsi="Times New Roman"/>
          <w:b/>
          <w:sz w:val="24"/>
          <w:szCs w:val="24"/>
          <w:lang w:eastAsia="ru-RU"/>
        </w:rPr>
        <w:t>, привлечение  внимания к проблемам  людей  с ОВЗ)</w:t>
      </w:r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7D7A0B" w:rsidRPr="00C628CE" w:rsidRDefault="008F6694" w:rsidP="00C62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 Моя семья -  моё богатство»,</w:t>
      </w:r>
    </w:p>
    <w:p w:rsidR="007D7A0B" w:rsidRDefault="007D7A0B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«Широкая тропа добрых дел»</w:t>
      </w:r>
      <w:r w:rsidR="00E251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(развитие тем духовно – нравственных, культурно- исторических ценностей</w:t>
      </w:r>
      <w:r w:rsidR="00C628C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7D7A0B" w:rsidRDefault="007D7A0B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«Дружба народов – крепкая страна!»,</w:t>
      </w:r>
    </w:p>
    <w:p w:rsidR="007D7A0B" w:rsidRDefault="007D7A0B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«Я имею право…</w:t>
      </w:r>
    </w:p>
    <w:p w:rsidR="00E2511B" w:rsidRDefault="00E2511B" w:rsidP="007D7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</w:t>
      </w:r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 и </w:t>
      </w:r>
      <w:proofErr w:type="gramStart"/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>твои</w:t>
      </w:r>
      <w:proofErr w:type="gramEnd"/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>мечТЫ</w:t>
      </w:r>
      <w:proofErr w:type="spellEnd"/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>» (профориентация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C836CB" w:rsidRPr="00C836CB" w:rsidRDefault="00E2511B" w:rsidP="00C83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«Не дай себя обмануть (профилактика преступлений с использованием </w:t>
      </w:r>
      <w:r w:rsidR="007025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</w:t>
      </w:r>
      <w:r w:rsidR="00C628C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нно</w:t>
      </w:r>
      <w:r w:rsidR="00192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телекоммуникационных технологий платежных сис</w:t>
      </w:r>
      <w:r w:rsidR="00C628CE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ем в интернете или по телефону)</w:t>
      </w:r>
    </w:p>
    <w:p w:rsidR="00C836CB" w:rsidRDefault="00C628CE" w:rsidP="00C83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</w:t>
      </w:r>
      <w:proofErr w:type="gramStart"/>
      <w:r w:rsidR="006F2E2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Z</w:t>
      </w:r>
      <w:proofErr w:type="gramEnd"/>
      <w:r w:rsidR="006F2E28">
        <w:rPr>
          <w:rFonts w:ascii="Times New Roman" w:eastAsia="Times New Roman" w:hAnsi="Times New Roman"/>
          <w:b/>
          <w:sz w:val="24"/>
          <w:szCs w:val="24"/>
          <w:lang w:eastAsia="ru-RU"/>
        </w:rPr>
        <w:t>А  ПОБЕДУ!</w:t>
      </w:r>
      <w:r w:rsid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2F1F57">
        <w:rPr>
          <w:rFonts w:ascii="Times New Roman" w:eastAsia="Times New Roman" w:hAnsi="Times New Roman"/>
          <w:b/>
          <w:sz w:val="24"/>
          <w:szCs w:val="24"/>
          <w:lang w:eastAsia="ru-RU"/>
        </w:rPr>
        <w:t>Z</w:t>
      </w:r>
      <w:proofErr w:type="gramEnd"/>
      <w:r w:rsidR="002F1F57">
        <w:rPr>
          <w:rFonts w:ascii="Times New Roman" w:eastAsia="Times New Roman" w:hAnsi="Times New Roman"/>
          <w:b/>
          <w:sz w:val="24"/>
          <w:szCs w:val="24"/>
          <w:lang w:eastAsia="ru-RU"/>
        </w:rPr>
        <w:t>А НАШИХ!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(плакат в</w:t>
      </w:r>
      <w:r w:rsid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поддержку</w:t>
      </w:r>
      <w:r w:rsidR="006F2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наших </w:t>
      </w:r>
      <w:r w:rsid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военнослужащих  СВО</w:t>
      </w:r>
      <w:r w:rsidR="008F6694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4B726D" w:rsidRDefault="004B726D" w:rsidP="004B72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7A0B" w:rsidRPr="002F1F57" w:rsidRDefault="007D7A0B" w:rsidP="002F1F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учащихся </w:t>
      </w:r>
      <w:r w:rsidR="00192714" w:rsidRP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6-9 лет - </w:t>
      </w:r>
      <w:r w:rsidRP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конкурс </w:t>
      </w:r>
      <w:r w:rsidR="00C628CE" w:rsidRP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лучшую тематическую  открытку </w:t>
      </w:r>
      <w:r w:rsidR="00E2511B" w:rsidRPr="00C836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726D">
        <w:rPr>
          <w:rFonts w:ascii="Times New Roman" w:eastAsia="Times New Roman" w:hAnsi="Times New Roman"/>
          <w:b/>
          <w:sz w:val="24"/>
          <w:szCs w:val="24"/>
          <w:lang w:eastAsia="ru-RU"/>
        </w:rPr>
        <w:t>в поддержку СВО</w:t>
      </w:r>
      <w:r w:rsidR="004B726D"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«СПАСИБО ТЕБЕ, СОЛДАТ!</w:t>
      </w:r>
      <w:r w:rsidR="004B726D"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  </w:t>
      </w:r>
      <w:r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>(формат не менее</w:t>
      </w:r>
      <w:r w:rsidR="004B726D"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листа</w:t>
      </w:r>
      <w:r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</w:t>
      </w:r>
      <w:proofErr w:type="gramStart"/>
      <w:r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proofErr w:type="gramEnd"/>
      <w:r w:rsidRPr="002F1F5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7D7A0B" w:rsidRDefault="008F6694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  <w:r w:rsidR="007D7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6.Порядок определения победителей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Каждая конкурсная работа оценивается по  следующим критериям: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соответствие работы заявленной теме,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аргументированность и глубина раскрытия темы,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грамотность, эффективность рекламных, социальных методик и технологий,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социальная значимость, позитивность,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(новизна идеи, оригинальность, гибкость мышления),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точность и доходчивость языка и стиля изложения.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7.Награждение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и призёры награждаются Дипломами, Грамотами. По решению жюри  возможно  призами оргкомитета. Все участники получат Свидетельство участника. 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Справки по телефону 89038008244, Гладышева Т.И.             </w:t>
      </w:r>
    </w:p>
    <w:p w:rsidR="007D7A0B" w:rsidRDefault="007D7A0B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F6694" w:rsidRDefault="008F6694" w:rsidP="007D7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F6694" w:rsidSect="00EC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977"/>
    <w:multiLevelType w:val="multilevel"/>
    <w:tmpl w:val="55A0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A0B"/>
    <w:rsid w:val="00192714"/>
    <w:rsid w:val="001B15AC"/>
    <w:rsid w:val="002F1F57"/>
    <w:rsid w:val="00476E57"/>
    <w:rsid w:val="004B726D"/>
    <w:rsid w:val="00517896"/>
    <w:rsid w:val="006F2E28"/>
    <w:rsid w:val="00702543"/>
    <w:rsid w:val="007D7A0B"/>
    <w:rsid w:val="008F6694"/>
    <w:rsid w:val="00B94182"/>
    <w:rsid w:val="00C628CE"/>
    <w:rsid w:val="00C836CB"/>
    <w:rsid w:val="00E2511B"/>
    <w:rsid w:val="00E91DF2"/>
    <w:rsid w:val="00E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2024-10-14T06:28:00Z</dcterms:created>
  <dcterms:modified xsi:type="dcterms:W3CDTF">2024-10-14T08:20:00Z</dcterms:modified>
</cp:coreProperties>
</file>