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tLeast" w:line="240" w:before="0" w:after="113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  <w:t xml:space="preserve">МЕТОДИЧЕСКИЕ РЕКОМЕНДАЦИИ </w:t>
      </w:r>
      <w:r>
        <w:rPr/>
        <w:br/>
      </w: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  <w:t xml:space="preserve">ПО ПРОВЕДЕНИЮ ОБЩЕШКОЛЬНОГО СОБРАНИЯ </w:t>
      </w:r>
      <w:r>
        <w:rPr/>
        <w:br/>
      </w: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  <w:t xml:space="preserve">С РОДИТЕЛЯМИ БУДУЩИХ ПЕРВОКЛАССНИКОВ </w:t>
      </w:r>
      <w:r>
        <w:rPr/>
        <w:br/>
      </w: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  <w:t xml:space="preserve">В УСЛОВИЯХ ВВЕДЕНИЯ ФЕДЕРАЛЬНОГО </w:t>
      </w:r>
      <w:r>
        <w:rPr/>
        <w:br/>
      </w: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  <w:t>ГОСУДАРСТВЕННОГО ОБРАЗОВАТЕЛЬНОГО СТАНДАРТА НАЧАЛЬНОГО ОБЩЕГО ОБРАЗОВАНИЯ</w:t>
      </w:r>
    </w:p>
    <w:p>
      <w:pPr>
        <w:pStyle w:val="Normal"/>
        <w:widowControl w:val="false"/>
        <w:bidi w:val="0"/>
        <w:spacing w:lineRule="atLeast" w:line="220" w:before="57" w:after="17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Т.В. </w:t>
      </w:r>
      <w:r>
        <w:rPr>
          <w:rFonts w:cs="Times New Roman" w:ascii="Times New Roman" w:hAnsi="Times New Roman"/>
          <w:caps/>
          <w:color w:val="000000"/>
          <w:sz w:val="24"/>
          <w:szCs w:val="24"/>
        </w:rPr>
        <w:t>Абрамова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к.п.н., начальник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Управления общего образования и социальной поддержки детей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Министерства образования и науки Челябинской области;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Ю.Ю. </w:t>
      </w:r>
      <w:r>
        <w:rPr>
          <w:rFonts w:cs="Times New Roman" w:ascii="Times New Roman" w:hAnsi="Times New Roman"/>
          <w:caps/>
          <w:color w:val="000000"/>
          <w:sz w:val="24"/>
          <w:szCs w:val="24"/>
        </w:rPr>
        <w:t>Баранова</w:t>
      </w:r>
      <w:r>
        <w:rPr>
          <w:rFonts w:cs="Times New Roman" w:ascii="Times New Roman" w:hAnsi="Times New Roman"/>
          <w:color w:val="000000"/>
          <w:sz w:val="24"/>
          <w:szCs w:val="24"/>
        </w:rPr>
        <w:t>, руководитель Регионального центра научно</w:t>
        <w:softHyphen/>
        <w:t xml:space="preserve">методического сопровождения введения ФГОС общего образования ГОУ ДПО «Челябинский институт переподготовки и повышения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>квалификации работников образования»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Введение в образовательных учреждениях Челябинской области, как и в России в целом, Федерального государственного образовательного стандарта начального общего образования для конкретного образовательного учреждения означает, что реализация содержания образования на первой ступени школы будет осуществляться в соответствии с основной образовательной программой начального общего образования. При этом основная образовательная программа начального общего образования конкретной школы должна содержать обязательную часть и часть, формируемую участниками образовательного процесса, к которым, несомненно, относятся и родители обучающихся.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Соответственно содержание основной образовательной программы начального общего образования образовательного учреждения должно учитывать тип и вид образовательного учреждения, а также образовательные потребности и запросы обучающихся, а потому стать предметом заинтересованного изучения, одобрения и участия в  реализации родителями как основными заказчиками образовательных услуг и социальными партнёрами школы.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Первое знакомство родителей будущих первоклассников с понятием, целями, структурой и содержанием основной образовательной программы начального общего образования образовательного учреждения, являющейся главным нормативным документом начальной школы, должно состояться на родительском собрании.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Общешкольное собрание для родителей будущих первоклассников традиционно является важнейшей формой работы образовательного учреждения по превращению родителей в надёжных социальных партнёров школы, равноправных субъектов её жизни и развития. В условиях, когда с 1 сентября 2011 года все первоклассники страны начнут обучаться в соответствии с Федеральным государственным образовательным стандартом начального общего образования, первое знакомство родителей с образовательным учреждением должно стать максимально результативным как для самой школы, так и для каждого родителя.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Целями первого родительского собрания, организуемого образовательным учреждением для родителей, должны стать установление партнёрских отношений с семьёй каждого ученика, организация взаимодействия семьи и школы по ключевым вопросам введения стандарта в конкретном образовательном учреждении.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основе подготовки и проведения собрания должны лежать принципы,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заложенные в требованиях стандарта к условиям его реализации, а именно:</w:t>
      </w:r>
    </w:p>
    <w:p>
      <w:pPr>
        <w:pStyle w:val="Normal"/>
        <w:widowControl w:val="false"/>
        <w:tabs>
          <w:tab w:val="left" w:pos="360" w:leader="none"/>
          <w:tab w:val="left" w:pos="640" w:leader="none"/>
        </w:tabs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создания атмосферы взаимной поддержки и общности интересов;</w:t>
      </w:r>
    </w:p>
    <w:p>
      <w:pPr>
        <w:pStyle w:val="Normal"/>
        <w:widowControl w:val="false"/>
        <w:tabs>
          <w:tab w:val="left" w:pos="360" w:leader="none"/>
          <w:tab w:val="left" w:pos="640" w:leader="none"/>
        </w:tabs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повышения роли родительской общественности в управлении образовательным процессом;</w:t>
      </w:r>
    </w:p>
    <w:p>
      <w:pPr>
        <w:pStyle w:val="Normal"/>
        <w:widowControl w:val="false"/>
        <w:tabs>
          <w:tab w:val="left" w:pos="360" w:leader="none"/>
          <w:tab w:val="left" w:pos="640" w:leader="none"/>
        </w:tabs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вовлечения родителей в процесс разработки, принятия и реализации основной образовательной программы начального общего образования;</w:t>
      </w:r>
    </w:p>
    <w:p>
      <w:pPr>
        <w:pStyle w:val="Normal"/>
        <w:widowControl w:val="false"/>
        <w:tabs>
          <w:tab w:val="left" w:pos="360" w:leader="none"/>
          <w:tab w:val="left" w:pos="640" w:leader="none"/>
        </w:tabs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информационной открытости образовательной деятельности школы.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Общешкольное собрание для родителей будущих первоклассников должно одновременно решать определённые задачи на различных уровнях: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1) на уровне образовательного учреждения: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представить образовательное учреждение, его устав и проект основной образовательной программы начального общего образования на 2011–2015 учебные годы;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познакомить родителей со школьной моделью организации внеурочной деятельности, её особенностями, достоинствами и преимуществами;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изучить запросы родителей по использованию часов части учебного плана, формируемой участниками образовательного процесса, а также по содержанию внеурочной деятельности;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обеспечить информирование о возможностях широкого, постоянного и устойчивого доступа  родителей к информации, связанной с реализацией основной образовательной программы начального общего образования;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2) на уровне родителей: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познакомиться с нормативной базой по вопросам приёма в 1 класс в данную школу в комплекте представляемых документов; 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получить разъяснения смысла основных требований Федерального государственного образовательного стандарта начального общего образования к структуре, содержанию и условиям его реализации в конкретной школе;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получить информацию о системах учебников, по которым будут обучаться первоклассники;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высказать своё мнение по учебным курсам, требуемым ребёнку для удовлетворения его образовательных потребностей  и интересов;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высказать свои предложения по содержанию  внеурочных занятий в рамках определённых стандартом направлений развития личности ребёнка (спортивно</w:t>
        <w:softHyphen/>
        <w:t>оздоровительного, духовно</w:t>
        <w:softHyphen/>
        <w:t>нравственного, социального, общеинтеллектуального, общекультурного);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получить советы учителя, психолога по подготовке в семье ребёнка к школе.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Эффективность реализации всех задач требует проведения комплекса мероприятий в период подготовки, проведения и анализа результатов общешкольного собрания для родителей будущих первоклассников. Достижение цели общешкольного собрания для родителей будущих первоклассников во многом зависит от выбора формы его проведения.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Современные требования к формам взаимодействия школы с родительской общественностью существенно разнообразили такой выбор. Среди многообразия форм наиболее полно позволяют реализовать задачи такие формы общешкольного собрания для родителей будущих первоклассников, как собрание</w:t>
        <w:softHyphen/>
        <w:t xml:space="preserve"> лекторий, круглый стол, общешкольная конференция. Применение конкретной формы зависит от условий школы, её специфики и сложившейся системы работы с родителями. Так,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собрание</w:t>
        <w:softHyphen/>
        <w:t xml:space="preserve"> лекторий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целесообразно проводить в том случае, если сформулирована нестандартная, привлекающая внимание и вызывающая интерес тематика, например: «ФГОС: что для других сложно, для нас легко!» Если определённые ожидания родителей по поводу данного собрания оправдываются, то это решит и проблему посещения родителями первоклассников последующих собраний, поскольку сформирует готовность родителей в получении новых знаний о том, чему и как учат их детей в конкретной школе.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Круглый стол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как форма проведения родительского собрания представляет собой встречу родителей учеников одного </w:t>
        <w:softHyphen/>
        <w:t>двух классов (если такое количество классов планируется) с педагогами и руководством школы в формате обсуждения актуальных проблем введения стандарта. Для обсуждения предлагается какая</w:t>
        <w:softHyphen/>
        <w:t xml:space="preserve"> либо значимая для всех тема, например: «Мой ребёнок идёт в 1 класс: чем я могу ему помочь?» Для стимулирования активности родителей и направления обсуждения в нужное русло предлагается «рамка», т. е. заранее подготовленные задания и вопросы (предварительно размещённые в информационных источниках школы). Собрание в форме круглого стола позволяет родителям получить полезную информацию, высказать собственную позицию и сравнить её с позициями других родителей. Кому</w:t>
        <w:softHyphen/>
        <w:t xml:space="preserve"> то необходимо высказаться (рассказать о своих трудностях), кому</w:t>
        <w:softHyphen/>
        <w:t xml:space="preserve"> то – поделиться опытом, а всем нужна возможность получить полную, достоверную информацию об актуальных проблемах обучения их детей по новым стандартам. Принципиальным является обязательное присутствие классного руководителя, который также участвует в обсуждении. При этом он выходит из привычной учительской роли и знакомится с родителями в новой, более открытой ситуации. Такое уравновешенное взаимодействие способствует взаимопониманию и делает общение более эффективным. Итогом круглого стола становятся совместно сформулированные общие выводы по обсуждаемой теме.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Родительская общешкольная конференция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как форма проведения собрания для родителей будущих первоклассников имеет высокую степень эффективности при значительном количестве родителей – его участников. Готовить и проводить такую конференцию необходимо команде педагогов школы во главе с директором, с обязательным участием школьного психолога, социального педагога и представителей общешкольного родительского комитета. В задачу последних входит проведение социологических исследований по проблеме конференции, а также знакомство участников конференции с их результатами. Активными участниками конференций должны выступать сами родители, но ведущую роль должны взять на себя представители администрации и общешкольного родительского комитета. Они совместно анализируют проблемы с позиций собственного опыта. Отличительной особенностью конференции является то, что на ней принимаются определённые решения или намечаются мероприятия по заявленной проблеме.</w:t>
      </w:r>
      <w:r>
        <w:rPr>
          <w:rFonts w:cs="Times New Roman" w:ascii="Times New Roman" w:hAnsi="Times New Roman"/>
          <w:color w:val="007F7F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Эффективность родительского собрания во многом зависит от подготовленности всех его этапов, среди которых обязательными являются: 1</w:t>
        <w:softHyphen/>
        <w:t>й этап – организация родительского собрания (период подготовки); 2</w:t>
        <w:softHyphen/>
        <w:t>й этап – проведение собрания; 3</w:t>
        <w:softHyphen/>
        <w:t>й этап – период анализа результатов родительского собрания.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Кроме того, в содержательную часть собрания целесо</w:t>
        <w:softHyphen/>
        <w:t>образно включать следующие компоненты: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История школы: дата создания, этапы жизни школы; педагогический и детский коллективы (численность и достижения); традиции образовательного учреждения. На этом этапе важно представить фотографии или видеофильм о школе, виртуальную экскурсию, включая интервью с отзывом о школе  выпускников, родителей, учителей, ветеранов. Полученная родителями информация даст им возможность ответить себе самим на вопрос: «Почему именно эта школа лучше всего подходит моему ребёнку?»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Ознакомление родителей с основными положениями стандарта: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информация о целях, задачах, структуре стандарта;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представление проекта основной образовательной программы начального общего образования школы;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презентация модели внеурочной деятельности (дополнительно к этому этапу можно организовать выставку достижений учащихся (поделки, грамоты), творческий концерт учащихся;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организация анкетирования родителей об отношении к полученной информации.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Представление режимных моментов организации образовательного процесса, формулирование правил взаимной ответственности родителей и школы за выполнение требований основной образовательной программы начального общего образования, требований безопасности.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Обсуждение вопросов родителей, как поступивших в ходе самого собрания, так и сформулированных после, в том числе на сайте школы.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5. Рефлексия как важный момент осознания и оценки значимости, актуальности, полезности содержания собрания каждым родителем. Рефлексия собрания может проходить в различной форме: высказывания родителей, выпуск «молнии», оформление коллажа, интервью, обсуждение на сайте школы и т. д.</w:t>
      </w:r>
    </w:p>
    <w:p>
      <w:pPr>
        <w:pStyle w:val="Normal"/>
        <w:widowControl w:val="false"/>
        <w:bidi w:val="0"/>
        <w:spacing w:lineRule="atLeast" w:line="240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Таким образом, требования Федерального государственного образовательного стандарта начального общего образования к структуре, содержанию и условиям реализации основной образовательной программы начального общего образования предполагают проявление родителями субъектной позиции по её формированию, обсуждению и участию в  реализации. Осознание родительской общественностью  высокой степени совместной со школой ответственности за результаты образования своих детей формируется на самом первом родительском собрании, а потому его подготовка и проведение требуют от школы системно</w:t>
        <w:softHyphen/>
        <w:t>деятельностного, творческого подхода, доверительного отношения к родителям будущих первоклассников как её самым заинтересованным  социальным партнёрам.</w:t>
      </w:r>
    </w:p>
    <w:p>
      <w:pPr>
        <w:pStyle w:val="Normal"/>
        <w:widowControl w:val="false"/>
        <w:bidi w:val="0"/>
        <w:spacing w:lineRule="atLeast" w:line="220" w:before="113" w:after="113"/>
        <w:ind w:left="0" w:right="0" w:hanging="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lineRule="atLeast" w:line="220" w:before="113" w:after="113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Приложение </w:t>
      </w:r>
    </w:p>
    <w:p>
      <w:pPr>
        <w:pStyle w:val="Normal"/>
        <w:widowControl w:val="false"/>
        <w:bidi w:val="0"/>
        <w:spacing w:lineRule="atLeast" w:line="240" w:before="0" w:after="113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Мероприятия по организации взаимодействия </w:t>
      </w:r>
      <w:r>
        <w:rPr/>
        <w:br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семьи и школы по ключевым вопросам введения ФГОС НОО </w:t>
      </w:r>
      <w:r>
        <w:rPr/>
        <w:br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(в рамках общешкольного собрания для родителей </w:t>
      </w:r>
      <w:r>
        <w:rPr/>
        <w:br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будущих первоклассников)</w:t>
      </w:r>
    </w:p>
    <w:tbl>
      <w:tblPr>
        <w:tblW w:w="9135" w:type="dxa"/>
        <w:jc w:val="left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1845"/>
        <w:gridCol w:w="1"/>
        <w:gridCol w:w="2443"/>
        <w:gridCol w:w="2472"/>
        <w:gridCol w:w="2373"/>
      </w:tblGrid>
      <w:tr>
        <w:trPr>
          <w:trHeight w:val="60" w:hRule="atLeast"/>
        </w:trPr>
        <w:tc>
          <w:tcPr>
            <w:tcW w:w="18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72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Мероприятия родительского собрания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Период подготовки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Период анализа результатов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13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 уровне образовательного учреждения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Представить образовательное учреждение, его устав и проект основной образовательной программы начального общего образования (ООП НОО) на 2011–2015 учебные годы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презентации школы (её достижения за последние годы, особенности образовательного и воспитательного процесса, работы с социальными партнёрами, вклад родителей в укрепление материальной базы школы и др.);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Презентация образовательного учреждения (с электронным сопровождением, выставками достижений, концертом, реальной или виртуальной экскурсией и др.);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57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180" w:before="0" w:after="57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Анализ количества заявлений, поданных родителями на поступление их детей в школу; 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результатов анкетирования по вопросам отношения родителей к школе (негативного, нейтрального, позитивного);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информации об уставе ОУ, его положениях, связанных с темой собрания;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презентации ООП НОО школы на 2011–2015 учебные годы;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57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информация о положениях устава, связанных с темой собрания и возможностями родителей самостоятельного его изучения через сайт и информационный центр школы;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для анкеты вопросов об отношении родителей к школе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представление проекта ООП НОО школы на 2011–2015 учебные годы (особое внимание – роли родительской общественности в достижении планируемых результатов)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завершение формирования ООП НОО на 2011–2015 учебные годы в части учебного плана школы в части, формируемой участниками образовательного процесса;</w:t>
            </w:r>
          </w:p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формирование плана (программы внеурочной работы с учётом социального заказа родителей)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Познакомить родителей со школьной  моделью организации внеурочной деятельности, её особенностями, достоинствами и пре-</w:t>
            </w:r>
            <w:r>
              <w:rPr/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имуществами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Разработка школьной  модели  организации внеурочной деятельности с  предложениями школы по её содержательному наполнению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Представление школьной  модели  организации внеурочной деятельности;</w:t>
            </w:r>
          </w:p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предложения  школы по её содержательному наполнению;</w:t>
            </w:r>
          </w:p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творческая презентация программ внеурочных занятий по направлениям развития личности ребёнка 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анкетирования родителей по содержанию внеурочных занятий в рамках определённых стандартом направлений развития личности;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завершение формирования ООП НОО на 2011–2015 учебные годы в части формирования плана (программы внеурочной работы с учётом социального заказа родителей) 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Изучить запросы родителей по использованию часов части учебного плана, формируемой участниками образовательного процесса, а также по содержанию внеурочной деятельности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Разработка единой анкеты для родителей с включением конкретных предложений  школы по группам вопросов (тиражирование анкеты по количеству родителей):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по использованию часов части учебного плана, формируемой участниками образовательного процесса;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соответствующей части анкетирования с предварительным комментированием её цели, содержания, роли результатов анкетирования для завершения формирования ООП НОО школы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Завершение формирования ООП НОО на 2011–2015 учебные годы в части учебного плана школы в части, формируемой участниками образовательного процесса;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формирование плана (программы внеурочной работы с учётом социального заказа родителей)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по содержанию внеурочной деятельности в рамках определённых стандартом направлений развития личности;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по вопросам отношения родителей к школе (негативного, нейтрального, позитивного);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4) по вопросам информированности по ключевым проблемам введения ФГОС НОО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Обеспечить информирование о возможностях широкого, постоянного и устойчивого доступа родителей  к информации, связанной с реализацией ООП НОО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информации о содержании, особенностях и преимуществах ООП НОО на 2011–2015 учебные годы на сайте школы, на информационном стенде;</w:t>
            </w:r>
          </w:p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информации о возможностях  широкого, постоянного и устойчивого доступа родителей к данной информации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Предоставление родителям информации о способах получения информации о содержании, особенностях и преимуществах ООП НОО на 2011–2015 учебные годы на сайте школы, на информационном стенде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Информационная справка  о перечне видов используемых информационных ресурсов ОУ с указанием электронных адресов. Адрес страницы школьного сайта, на которой размещены документы и материалы, связанные с внедрением ФГОС НОО</w:t>
            </w:r>
          </w:p>
        </w:tc>
      </w:tr>
      <w:tr>
        <w:trPr>
          <w:trHeight w:val="60" w:hRule="atLeast"/>
        </w:trPr>
        <w:tc>
          <w:tcPr>
            <w:tcW w:w="913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 уровне родителей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Познакомиться с нормативной базой по вопросам приёма в 1 класс данной школы в комплекте представляемых документов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родителей (памятки, буклеты и др.);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на информационном стенде, на сайте приказа по ОУ об организации приёма в 1 класс, регламента работы комиссии по приёму, условий приёма;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Предоставление  родителям информационных материалов (памятки, буклеты и др.);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ознакомление с локальной нормативной базой  ОУ;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предоставление образцов документов, комментирование правил и вариантов их заполнения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Технологизация и оптимизация работы по приёму в 1 класс, создание полного банка данных будущих первоклассников 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образцов документов для заполнения (заявление о приёме, договор между ОУ и родителями  и др.), размещение их на стенде, на сайте школы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Получить разъяснения смысла основных требований ФГОС НОО к структуре, содержанию и условиям его реализации в конкретной школе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Подготовка презентации (раздаточного материала): 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разъясняющей смысл основных понятий ФГОС НОО: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начального общего образования;  основная образовательная программа начального общего образования, её составные части; результаты обучения: личностные, метапредметные, предметные; универсальные учебные действия; деятельностное обучение; учебный план, учебные предметы обязательные и по выбору;  внеурочная деятельность, её направления, предельная аудиторная нагрузка и др.;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показывающей,  как школа конкретизирует содержание ФГОС НОО (через проект ООП НОО на 2011–2015 учебные годы)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Презентация материалов одновременно с представлением  проекта ООП НОО на 2011–2015 учебные годы (возможно в форме групповой работы, в другой интерактивной форме)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Формирование ООП НОО на 2011–2015 учебные годы в части учебного плана школы в части, формируемой участниками образовательного процесса (завершение);</w:t>
            </w:r>
          </w:p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формирование плана (программы внеурочной работы с учётом социального заказа родителей);</w:t>
            </w:r>
          </w:p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результатов анкетирования по вопросам отношения родителей к школе (негативного, нейтрального, позитивного)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Получить информацию о системах учебников, по которым будут обучаться первоклассники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учебно-методических комплектов в соответствии с выбранной ОУ системой учебников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Аналитическая информация о системе учебников;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демонстрация учебных комплектов, краткая характеристика их преимуществ для конкретной школы;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объяснение порядка обеспечения учебниками первоклассников школы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Процедура обеспечения учебниками будущих первоклассников;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информационной справки об обеспеченности учебниками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Высказать своё мнение по учебным курсам, требуемых ребёнку для удовлетворения его образовательных потребностей и интересов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Подготовка части анкеты, позволяющей по её результатам составить часть учебного плана, формируемую участниками образовательного процесса на 2011–2015 учебные годы 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Проведение соответствующей части анкетирования с предварительным комментированием её цели, содержания, роли результатов анкетирования для завершения формирования учебного плана как составной части ООП НОО школы 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Завершение формирования ООП НОО на 2011–2015 учебные годы в части учебного плана школы в части, формируемой участниками образовательного процесса с учётом социального заказа родителей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Высказать свои предложения по содержанию  внеурочных занятий в рамках определённых стандартом направлений развития личности ребёнка (спортивно-</w:t>
            </w:r>
            <w:r>
              <w:rPr/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оздоровительного, духовно-нравственного, социального, общеинтеллектуального, общекультурного)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части анкеты, позволяющей по её результатам составить план (программу внеурочной работы с учётом социального заказа родителей) на 2011–2015 учебные годы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соответствующей части анкетирования с предварительным комментированием её цели, содержания, роли результатов анкетирования для формирования плана (программы внеурочной работы) как составной части ООП НОО школы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Завершение формирования ООП НОО на 2011–2015 учебные годы в части формирования плана (программы вне-</w:t>
            </w:r>
            <w:r>
              <w:rPr/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урочной работы с учётом социального заказа родителей)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Получить советы учителя, психолога по подготовке в семье ребёнка к школе</w:t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Обзор вопросов, размещённых родителями на форуме ОУ (если есть);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памяток (на основе требований СанПиН) для родителей по проблемам: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как правильно подобрать портфель и учебные принадлежности;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как организовать режим дня первоклассника;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как психологически подготовить ребёнка к учебной деятельности;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4) рабочая одежда первоклассника и др.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Беседа с родителями (возможно в форме групповой консультации);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bidi w:val="0"/>
              <w:spacing w:lineRule="atLeast" w:line="180" w:before="28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материалов для родителей на сайте школы, информационном стенде, раздаточном материале;</w:t>
            </w:r>
          </w:p>
          <w:p>
            <w:pPr>
              <w:pStyle w:val="Normal"/>
              <w:widowControl w:val="false"/>
              <w:bidi w:val="0"/>
              <w:spacing w:lineRule="atLeast" w:line="180" w:before="0" w:after="28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анализ результатов анкетирования по вопросам отношения родителей к школе (негативного, нейтрального, позитивного) </w:t>
            </w:r>
          </w:p>
        </w:tc>
      </w:tr>
    </w:tbl>
    <w:p>
      <w:pPr>
        <w:pStyle w:val="Normal"/>
        <w:widowControl w:val="false"/>
        <w:bidi w:val="0"/>
        <w:spacing w:lineRule="atLeast" w:line="180" w:before="28" w:after="28"/>
        <w:ind w:left="0" w:right="0" w:hanging="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2413</Words>
  <Characters>20500</Characters>
  <CharactersWithSpaces>18127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2013-04-02T16:53:00Z</dcterms:created>
  <dc:creator/>
  <dc:description/>
  <dc:language>ru-RU</dc:language>
  <cp:lastModifiedBy/>
  <dcterms:modified xsi:type="dcterms:W3CDTF">2013-04-02T16:57:00Z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COMP-10</vt:lpwstr>
  </property>
</Properties>
</file>