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3"/>
      </w:tblGrid>
      <w:tr w:rsidR="00FB276B" w:rsidRPr="00FB276B" w:rsidTr="00FB276B"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B276B" w:rsidRPr="00FB276B" w:rsidRDefault="00FB276B" w:rsidP="00FB276B">
            <w:pPr>
              <w:spacing w:after="130" w:line="221" w:lineRule="atLeast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  <w:r w:rsidRPr="00FB276B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План мероприятий по подготовке</w:t>
            </w:r>
            <w:r w:rsidRPr="00FB276B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br/>
            </w:r>
            <w:r w:rsidRPr="00FB276B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и проведению итогового сочинения (изложения)</w:t>
            </w:r>
            <w:r w:rsidRPr="00FB276B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"/>
              <w:gridCol w:w="4440"/>
              <w:gridCol w:w="1613"/>
              <w:gridCol w:w="1733"/>
            </w:tblGrid>
            <w:tr w:rsidR="00FB276B" w:rsidRPr="00FB276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b/>
                      <w:bCs/>
                      <w:sz w:val="17"/>
                      <w:lang w:eastAsia="ru-RU"/>
                    </w:rPr>
                    <w:t>№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b/>
                      <w:bCs/>
                      <w:sz w:val="17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b/>
                      <w:bCs/>
                      <w:sz w:val="17"/>
                      <w:lang w:eastAsia="ru-RU"/>
                    </w:rPr>
                    <w:t>Сроки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b/>
                      <w:bCs/>
                      <w:sz w:val="17"/>
                      <w:lang w:eastAsia="ru-RU"/>
                    </w:rPr>
                    <w:t>Ответственный</w:t>
                  </w:r>
                </w:p>
              </w:tc>
            </w:tr>
            <w:tr w:rsidR="00FB276B" w:rsidRPr="00FB276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Анализ типичных ошибок, допущенных в итоговом сочинении выпускниками 20</w:t>
                  </w:r>
                  <w:r w:rsidR="007B484C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19-2020</w:t>
                  </w: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учебного года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сентябрь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Довжук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Л.А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,</w:t>
                  </w: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у</w:t>
                  </w:r>
                  <w:proofErr w:type="gramEnd"/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читель</w:t>
                  </w:r>
                  <w:proofErr w:type="spellEnd"/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 xml:space="preserve"> русского языка</w:t>
                  </w:r>
                </w:p>
              </w:tc>
            </w:tr>
            <w:tr w:rsidR="00FB276B" w:rsidRPr="00FB276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Изучить нормативные и методические документы по процедуре подготовки и проведения итогового сочинения (изложения)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сентябрь–ноябрь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Назарова Л.Д</w:t>
                  </w: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, заместитель директора по УВР</w:t>
                  </w:r>
                </w:p>
              </w:tc>
            </w:tr>
            <w:tr w:rsidR="00FB276B" w:rsidRPr="00FB276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Провести заседания методического объединен</w:t>
                  </w:r>
                  <w:r w:rsidR="009726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ия </w:t>
                  </w: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по вопросам подготовки к итоговому сочинению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октябрь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Довжук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 xml:space="preserve"> Л.А</w:t>
                  </w: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, руководитель методического объединения</w:t>
                  </w:r>
                </w:p>
              </w:tc>
            </w:tr>
            <w:tr w:rsidR="00FB276B" w:rsidRPr="00FB276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Организовать выставку литературы, использование которой возможно при подготовке к сочинению (аргументация)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ноябрь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Малышева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 xml:space="preserve"> И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 xml:space="preserve"> А</w:t>
                  </w: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, заведующая библиотекой</w:t>
                  </w:r>
                </w:p>
              </w:tc>
            </w:tr>
            <w:tr w:rsidR="00FB276B" w:rsidRPr="00FB276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Провести пробное сочинение (изложение) для выпускников 11-х классов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ноябрь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972693" w:rsidRDefault="00972693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Довжук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 xml:space="preserve"> Л.А,</w:t>
                  </w:r>
                </w:p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Назарова Л.Д</w:t>
                  </w: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, заместитель директора по УВР</w:t>
                  </w:r>
                </w:p>
              </w:tc>
            </w:tr>
            <w:tr w:rsidR="00FB276B" w:rsidRPr="00FB276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Включить в план </w:t>
                  </w:r>
                  <w:proofErr w:type="spellStart"/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внутришкольного</w:t>
                  </w:r>
                  <w:proofErr w:type="spellEnd"/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контроля мероприятия по контролю подготовки обучающихся к выполнению творческих работ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сентябрь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заместитель директора по УВР</w:t>
                  </w:r>
                </w:p>
              </w:tc>
            </w:tr>
            <w:tr w:rsidR="00FB276B" w:rsidRPr="00FB276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Включить в учебный план школы элективные курсы, направленные на подготовку обучающихся к написанию творческих работ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август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Назарова Л.Д</w:t>
                  </w: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., заместитель директора по УВР</w:t>
                  </w:r>
                </w:p>
              </w:tc>
            </w:tr>
            <w:tr w:rsidR="00FB276B" w:rsidRPr="00FB276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Организовать психологическое сопровождение процедуры подготовки и написания итогового сочинения (изложения): беседы и консультации школьного педагога-психолога с выпускниками и родителями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сентябрь–ноябрь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Мухина С.Н</w:t>
                  </w: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., педагог-психолог</w:t>
                  </w:r>
                </w:p>
              </w:tc>
            </w:tr>
            <w:tr w:rsidR="00FB276B" w:rsidRPr="00FB276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Разместить информацию</w:t>
                  </w:r>
                  <w:proofErr w:type="gramEnd"/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на сайте школы по вопросам организации подготовки и результатов выполнения итогового сочинения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сентябрь–ноябрь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Шаркова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 xml:space="preserve"> Т.В</w:t>
                  </w:r>
                </w:p>
              </w:tc>
            </w:tr>
            <w:tr w:rsidR="00FB276B" w:rsidRPr="00FB276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Провести родительские собрания по процедуре проведения итогового сочинения (изложения)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октябрь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972693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Довжук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 xml:space="preserve"> Л.А, Назарова Л.Д</w:t>
                  </w:r>
                  <w:r w:rsidR="00FB276B"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., заместитель директора по УВР</w:t>
                  </w:r>
                </w:p>
              </w:tc>
            </w:tr>
            <w:tr w:rsidR="00FB276B" w:rsidRPr="00FB276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Составить индивидуальные образовательные траектории работы с учащимися группы риска, показывающими низкое качество знаний по русскому языку и литературе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октябрь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972693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 xml:space="preserve"> </w:t>
                  </w: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 xml:space="preserve"> </w:t>
                  </w:r>
                  <w:r w:rsidR="00972693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 xml:space="preserve"> </w:t>
                  </w:r>
                  <w:proofErr w:type="spellStart"/>
                  <w:r w:rsidR="00972693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Довжук</w:t>
                  </w:r>
                  <w:proofErr w:type="spellEnd"/>
                  <w:r w:rsidR="00972693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 xml:space="preserve"> Л.А </w:t>
                  </w:r>
                </w:p>
              </w:tc>
            </w:tr>
            <w:tr w:rsidR="00FB276B" w:rsidRPr="00FB276B" w:rsidTr="00FB276B">
              <w:tc>
                <w:tcPr>
                  <w:tcW w:w="37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444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Провести</w:t>
                  </w:r>
                  <w:r w:rsidR="009726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инструктаж по </w:t>
                  </w: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правилам</w:t>
                  </w:r>
                  <w:r w:rsidR="009726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проведения</w:t>
                  </w:r>
                  <w:r w:rsidRPr="00FB276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для членов комиссии по проведению итогового сочинения</w:t>
                  </w:r>
                </w:p>
              </w:tc>
              <w:tc>
                <w:tcPr>
                  <w:tcW w:w="16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ноябрь</w:t>
                  </w:r>
                </w:p>
              </w:tc>
              <w:tc>
                <w:tcPr>
                  <w:tcW w:w="173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hideMark/>
                </w:tcPr>
                <w:p w:rsidR="00FB276B" w:rsidRPr="00FB276B" w:rsidRDefault="00FB276B" w:rsidP="00FB276B">
                  <w:pPr>
                    <w:spacing w:after="0" w:line="221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Назарова Л.Д</w:t>
                  </w:r>
                  <w:r w:rsidRPr="00FB276B">
                    <w:rPr>
                      <w:rFonts w:ascii="Arial" w:eastAsia="Times New Roman" w:hAnsi="Arial" w:cs="Arial"/>
                      <w:i/>
                      <w:iCs/>
                      <w:sz w:val="17"/>
                      <w:lang w:eastAsia="ru-RU"/>
                    </w:rPr>
                    <w:t>., заместитель директора по УВР</w:t>
                  </w:r>
                </w:p>
              </w:tc>
            </w:tr>
          </w:tbl>
          <w:p w:rsidR="00FB276B" w:rsidRPr="00FB276B" w:rsidRDefault="00FB276B" w:rsidP="00FB276B">
            <w:pPr>
              <w:spacing w:after="0" w:line="221" w:lineRule="atLeast"/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B17CF1" w:rsidRDefault="00B17CF1"/>
    <w:sectPr w:rsidR="00B17CF1" w:rsidSect="00B1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276B"/>
    <w:rsid w:val="007B484C"/>
    <w:rsid w:val="00972693"/>
    <w:rsid w:val="009D709E"/>
    <w:rsid w:val="00B17CF1"/>
    <w:rsid w:val="00CF1BB9"/>
    <w:rsid w:val="00FB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76B"/>
    <w:rPr>
      <w:b/>
      <w:bCs/>
    </w:rPr>
  </w:style>
  <w:style w:type="character" w:customStyle="1" w:styleId="fill">
    <w:name w:val="fill"/>
    <w:basedOn w:val="a0"/>
    <w:rsid w:val="00FB2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Назарова</cp:lastModifiedBy>
  <cp:revision>3</cp:revision>
  <dcterms:created xsi:type="dcterms:W3CDTF">2020-10-17T20:24:00Z</dcterms:created>
  <dcterms:modified xsi:type="dcterms:W3CDTF">2021-01-18T14:23:00Z</dcterms:modified>
</cp:coreProperties>
</file>