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6F" w:rsidRPr="0015641B" w:rsidRDefault="003E366F" w:rsidP="0015641B">
      <w:pPr>
        <w:spacing w:line="240" w:lineRule="auto"/>
        <w:jc w:val="both"/>
        <w:rPr>
          <w:rFonts w:ascii="Times New Roman" w:hAnsi="Times New Roman" w:cs="Times New Roman"/>
          <w:b/>
          <w:sz w:val="24"/>
          <w:szCs w:val="24"/>
        </w:rPr>
      </w:pPr>
    </w:p>
    <w:p w:rsidR="000B4DF9" w:rsidRDefault="000B4DF9" w:rsidP="00A13DB6">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59245" cy="9124950"/>
            <wp:effectExtent l="19050" t="0" r="0" b="0"/>
            <wp:docPr id="1" name="Рисунок 1" descr="C:\Users\1\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tif"/>
                    <pic:cNvPicPr>
                      <a:picLocks noChangeAspect="1" noChangeArrowheads="1"/>
                    </pic:cNvPicPr>
                  </pic:nvPicPr>
                  <pic:blipFill>
                    <a:blip r:embed="rId5"/>
                    <a:srcRect/>
                    <a:stretch>
                      <a:fillRect/>
                    </a:stretch>
                  </pic:blipFill>
                  <pic:spPr bwMode="auto">
                    <a:xfrm>
                      <a:off x="0" y="0"/>
                      <a:ext cx="6159551" cy="9125404"/>
                    </a:xfrm>
                    <a:prstGeom prst="rect">
                      <a:avLst/>
                    </a:prstGeom>
                    <a:noFill/>
                    <a:ln w="9525">
                      <a:noFill/>
                      <a:miter lim="800000"/>
                      <a:headEnd/>
                      <a:tailEnd/>
                    </a:ln>
                  </pic:spPr>
                </pic:pic>
              </a:graphicData>
            </a:graphic>
          </wp:inline>
        </w:drawing>
      </w:r>
    </w:p>
    <w:p w:rsidR="000B4DF9" w:rsidRDefault="000B4DF9" w:rsidP="00A13DB6">
      <w:pPr>
        <w:spacing w:after="0" w:line="240" w:lineRule="auto"/>
        <w:jc w:val="center"/>
        <w:rPr>
          <w:rFonts w:ascii="Times New Roman" w:hAnsi="Times New Roman" w:cs="Times New Roman"/>
          <w:b/>
          <w:sz w:val="24"/>
          <w:szCs w:val="24"/>
        </w:rPr>
      </w:pPr>
    </w:p>
    <w:p w:rsidR="000B4DF9" w:rsidRDefault="000B4DF9" w:rsidP="00A13DB6">
      <w:pPr>
        <w:spacing w:after="0" w:line="240" w:lineRule="auto"/>
        <w:jc w:val="center"/>
        <w:rPr>
          <w:rFonts w:ascii="Times New Roman" w:hAnsi="Times New Roman" w:cs="Times New Roman"/>
          <w:b/>
          <w:sz w:val="24"/>
          <w:szCs w:val="24"/>
        </w:rPr>
      </w:pPr>
    </w:p>
    <w:p w:rsidR="0044359D" w:rsidRPr="0015641B" w:rsidRDefault="0044359D" w:rsidP="00A13DB6">
      <w:pPr>
        <w:spacing w:after="0" w:line="240" w:lineRule="auto"/>
        <w:jc w:val="center"/>
        <w:rPr>
          <w:rFonts w:ascii="Times New Roman" w:hAnsi="Times New Roman" w:cs="Times New Roman"/>
          <w:b/>
          <w:sz w:val="24"/>
          <w:szCs w:val="24"/>
        </w:rPr>
      </w:pPr>
      <w:r w:rsidRPr="0015641B">
        <w:rPr>
          <w:rFonts w:ascii="Times New Roman" w:hAnsi="Times New Roman" w:cs="Times New Roman"/>
          <w:b/>
          <w:sz w:val="24"/>
          <w:szCs w:val="24"/>
        </w:rPr>
        <w:lastRenderedPageBreak/>
        <w:t>Пояснительная записка</w:t>
      </w:r>
    </w:p>
    <w:p w:rsidR="0044359D" w:rsidRPr="0015641B" w:rsidRDefault="0044359D" w:rsidP="0015641B">
      <w:pPr>
        <w:pStyle w:val="a5"/>
        <w:spacing w:before="0" w:beforeAutospacing="0" w:after="0" w:afterAutospacing="0"/>
        <w:ind w:left="0" w:firstLine="360"/>
        <w:jc w:val="both"/>
        <w:rPr>
          <w:color w:val="auto"/>
        </w:rPr>
      </w:pPr>
      <w:r w:rsidRPr="0015641B">
        <w:t xml:space="preserve">        </w:t>
      </w:r>
      <w:r w:rsidRPr="0015641B">
        <w:rPr>
          <w:color w:val="auto"/>
        </w:rPr>
        <w:t>Программа психологического сопровождения разработана в соответствии с требованиями ФГОС НОО обучающихся с ТНР 5.1 и направлена на создание системы комплексной</w:t>
      </w:r>
      <w:r w:rsidR="003E366F">
        <w:rPr>
          <w:color w:val="auto"/>
        </w:rPr>
        <w:t xml:space="preserve"> психологической </w:t>
      </w:r>
      <w:r w:rsidRPr="0015641B">
        <w:rPr>
          <w:color w:val="auto"/>
        </w:rPr>
        <w:t xml:space="preserve"> помощи обучающимс</w:t>
      </w:r>
      <w:r w:rsidR="003E366F">
        <w:rPr>
          <w:color w:val="auto"/>
        </w:rPr>
        <w:t>я с ТНР 5.1,</w:t>
      </w:r>
      <w:r w:rsidRPr="0015641B">
        <w:rPr>
          <w:color w:val="auto"/>
        </w:rPr>
        <w:t xml:space="preserve"> коррекцию недостатков в физическом и (или) психическом развитии обучающихся, их социальную адаптацию.</w:t>
      </w:r>
    </w:p>
    <w:p w:rsidR="0044359D" w:rsidRPr="0015641B" w:rsidRDefault="0044359D" w:rsidP="0015641B">
      <w:pPr>
        <w:spacing w:after="0" w:line="240" w:lineRule="auto"/>
        <w:ind w:firstLine="360"/>
        <w:jc w:val="both"/>
        <w:rPr>
          <w:rFonts w:ascii="Times New Roman" w:hAnsi="Times New Roman" w:cs="Times New Roman"/>
          <w:b/>
          <w:sz w:val="24"/>
          <w:szCs w:val="24"/>
        </w:rPr>
      </w:pPr>
      <w:r w:rsidRPr="0015641B">
        <w:rPr>
          <w:rFonts w:ascii="Times New Roman" w:hAnsi="Times New Roman" w:cs="Times New Roman"/>
          <w:sz w:val="24"/>
          <w:szCs w:val="24"/>
        </w:rPr>
        <w:t xml:space="preserve">     </w:t>
      </w:r>
      <w:r w:rsidRPr="0015641B">
        <w:rPr>
          <w:rFonts w:ascii="Times New Roman" w:hAnsi="Times New Roman" w:cs="Times New Roman"/>
          <w:b/>
          <w:sz w:val="24"/>
          <w:szCs w:val="24"/>
        </w:rPr>
        <w:t>Нормативно-правовая база разработки программы:</w:t>
      </w:r>
    </w:p>
    <w:p w:rsidR="0044359D" w:rsidRPr="0015641B" w:rsidRDefault="0044359D" w:rsidP="0015641B">
      <w:pPr>
        <w:pStyle w:val="Standard"/>
        <w:numPr>
          <w:ilvl w:val="0"/>
          <w:numId w:val="2"/>
        </w:numPr>
        <w:shd w:val="clear" w:color="auto" w:fill="FFFFFF"/>
        <w:jc w:val="both"/>
        <w:rPr>
          <w:rFonts w:cs="Times New Roman"/>
        </w:rPr>
      </w:pPr>
      <w:r w:rsidRPr="0015641B">
        <w:rPr>
          <w:rFonts w:cs="Times New Roman"/>
          <w:bCs/>
        </w:rPr>
        <w:t>Федеральный закон  № 273 «Об образовании в Российской Федерации» .</w:t>
      </w:r>
    </w:p>
    <w:p w:rsidR="0044359D" w:rsidRPr="0015641B" w:rsidRDefault="0044359D" w:rsidP="0015641B">
      <w:pPr>
        <w:pStyle w:val="a3"/>
        <w:numPr>
          <w:ilvl w:val="0"/>
          <w:numId w:val="2"/>
        </w:numPr>
        <w:tabs>
          <w:tab w:val="left" w:pos="993"/>
        </w:tabs>
        <w:suppressAutoHyphens/>
        <w:autoSpaceDN w:val="0"/>
        <w:contextualSpacing w:val="0"/>
        <w:jc w:val="both"/>
        <w:textAlignment w:val="baseline"/>
      </w:pPr>
      <w:r w:rsidRPr="0015641B">
        <w:t>Федеральный государственный обр</w:t>
      </w:r>
      <w:r w:rsidR="007E6024">
        <w:t xml:space="preserve">азовательный стандарт дошкольного </w:t>
      </w:r>
      <w:r w:rsidRPr="0015641B">
        <w:t>образования.</w:t>
      </w:r>
    </w:p>
    <w:p w:rsidR="0044359D" w:rsidRPr="0015641B" w:rsidRDefault="0044359D" w:rsidP="0015641B">
      <w:pPr>
        <w:pStyle w:val="Standard"/>
        <w:numPr>
          <w:ilvl w:val="0"/>
          <w:numId w:val="2"/>
        </w:numPr>
        <w:jc w:val="both"/>
        <w:rPr>
          <w:rFonts w:cs="Times New Roman"/>
        </w:rPr>
      </w:pPr>
      <w:r w:rsidRPr="0015641B">
        <w:rPr>
          <w:rFonts w:cs="Times New Roman"/>
        </w:rPr>
        <w:t>Федеральный государственный образовате</w:t>
      </w:r>
      <w:r w:rsidR="007E6024">
        <w:rPr>
          <w:rFonts w:cs="Times New Roman"/>
        </w:rPr>
        <w:t xml:space="preserve">льный стандарт дошкольного </w:t>
      </w:r>
      <w:r w:rsidRPr="0015641B">
        <w:rPr>
          <w:rFonts w:cs="Times New Roman"/>
        </w:rPr>
        <w:t xml:space="preserve"> образования обучающихся с ОВЗ.</w:t>
      </w:r>
    </w:p>
    <w:p w:rsidR="007E6024" w:rsidRPr="007E6024" w:rsidRDefault="00380ACE" w:rsidP="007E6024">
      <w:pPr>
        <w:pStyle w:val="a3"/>
        <w:numPr>
          <w:ilvl w:val="0"/>
          <w:numId w:val="2"/>
        </w:numPr>
        <w:spacing w:before="100" w:beforeAutospacing="1" w:after="100" w:afterAutospacing="1"/>
        <w:outlineLvl w:val="0"/>
        <w:rPr>
          <w:bCs/>
          <w:kern w:val="36"/>
        </w:rPr>
      </w:pPr>
      <w:r>
        <w:rPr>
          <w:bCs/>
          <w:kern w:val="36"/>
        </w:rPr>
        <w:t>О</w:t>
      </w:r>
      <w:r w:rsidR="007E6024" w:rsidRPr="007E6024">
        <w:rPr>
          <w:bCs/>
          <w:kern w:val="36"/>
        </w:rPr>
        <w:t>сновная образовательная про</w:t>
      </w:r>
      <w:r>
        <w:rPr>
          <w:bCs/>
          <w:kern w:val="36"/>
        </w:rPr>
        <w:t>грамма дошкольного образования  МБОУ КСОШ.</w:t>
      </w:r>
    </w:p>
    <w:p w:rsidR="0044359D" w:rsidRPr="0015641B" w:rsidRDefault="0044359D" w:rsidP="0015641B">
      <w:pPr>
        <w:pStyle w:val="a5"/>
        <w:spacing w:before="0" w:beforeAutospacing="0" w:after="0" w:afterAutospacing="0"/>
        <w:ind w:left="0" w:firstLine="360"/>
        <w:jc w:val="both"/>
        <w:rPr>
          <w:color w:val="auto"/>
        </w:rPr>
      </w:pPr>
      <w:r w:rsidRPr="0015641B">
        <w:rPr>
          <w:color w:val="auto"/>
        </w:rPr>
        <w:t>Программа  должна обеспечивать:</w:t>
      </w:r>
    </w:p>
    <w:p w:rsidR="0044359D" w:rsidRPr="0015641B" w:rsidRDefault="0044359D" w:rsidP="0015641B">
      <w:pPr>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sz w:val="24"/>
          <w:szCs w:val="24"/>
        </w:rPr>
        <w:t>-выявление особых образовательных потребностей обучающихся с ТНР 5.1, обусловленных недостатками в их физическом и (или) психическом развитии;</w:t>
      </w:r>
    </w:p>
    <w:p w:rsidR="0044359D" w:rsidRPr="0015641B" w:rsidRDefault="0044359D" w:rsidP="0015641B">
      <w:pPr>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sz w:val="24"/>
          <w:szCs w:val="24"/>
        </w:rPr>
        <w:t>-создание адекватных условий для реализации особых образовательны</w:t>
      </w:r>
      <w:r w:rsidR="00CD43EF">
        <w:rPr>
          <w:rFonts w:ascii="Times New Roman" w:eastAsia="Times New Roman" w:hAnsi="Times New Roman" w:cs="Times New Roman"/>
          <w:sz w:val="24"/>
          <w:szCs w:val="24"/>
        </w:rPr>
        <w:t>х потребностей обучающихся с ТНР</w:t>
      </w:r>
      <w:r w:rsidRPr="0015641B">
        <w:rPr>
          <w:rFonts w:ascii="Times New Roman" w:eastAsia="Times New Roman" w:hAnsi="Times New Roman" w:cs="Times New Roman"/>
          <w:sz w:val="24"/>
          <w:szCs w:val="24"/>
        </w:rPr>
        <w:t>;</w:t>
      </w:r>
    </w:p>
    <w:p w:rsidR="0044359D" w:rsidRPr="0015641B" w:rsidRDefault="0044359D" w:rsidP="0015641B">
      <w:pPr>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sz w:val="24"/>
          <w:szCs w:val="24"/>
        </w:rPr>
        <w:t xml:space="preserve">- оказание индивидуальной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15641B">
        <w:rPr>
          <w:rFonts w:ascii="Times New Roman" w:eastAsia="Times New Roman" w:hAnsi="Times New Roman" w:cs="Times New Roman"/>
          <w:sz w:val="24"/>
          <w:szCs w:val="24"/>
        </w:rPr>
        <w:t>психолого-медико-педагогической</w:t>
      </w:r>
      <w:proofErr w:type="spellEnd"/>
      <w:r w:rsidRPr="0015641B">
        <w:rPr>
          <w:rFonts w:ascii="Times New Roman" w:eastAsia="Times New Roman" w:hAnsi="Times New Roman" w:cs="Times New Roman"/>
          <w:sz w:val="24"/>
          <w:szCs w:val="24"/>
        </w:rPr>
        <w:t xml:space="preserve"> комиссии);</w:t>
      </w:r>
    </w:p>
    <w:p w:rsidR="0044359D" w:rsidRPr="0015641B" w:rsidRDefault="0044359D" w:rsidP="0015641B">
      <w:pPr>
        <w:shd w:val="clear" w:color="auto" w:fill="FFFFFF"/>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sz w:val="24"/>
          <w:szCs w:val="24"/>
        </w:rPr>
        <w:t xml:space="preserve">    Дети с ТНР имеют ряд особенностей: наряду с расстройствами устной речи у обучающихся отмечаются разнообразные нарушения в психофизическом развитии, общении. Эти особенности не позволяют эффективно развиваться, овладевать знаниями, приобретать жизненно-необходимые умения и навыки, при этом  не только существенно замедляется формирование речи и словесного мышления, но и страдает развитие познавательной деятельности в целом.</w:t>
      </w:r>
    </w:p>
    <w:p w:rsidR="0044359D" w:rsidRPr="0015641B" w:rsidRDefault="0044359D" w:rsidP="0015641B">
      <w:pPr>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b/>
          <w:bCs/>
          <w:sz w:val="24"/>
          <w:szCs w:val="24"/>
        </w:rPr>
        <w:t>Цель программы</w:t>
      </w:r>
      <w:r w:rsidRPr="0015641B">
        <w:rPr>
          <w:rFonts w:ascii="Times New Roman" w:eastAsia="Times New Roman" w:hAnsi="Times New Roman" w:cs="Times New Roman"/>
          <w:sz w:val="24"/>
          <w:szCs w:val="24"/>
        </w:rPr>
        <w:t>: развитие  высших психических функций, эмоционал</w:t>
      </w:r>
      <w:r w:rsidR="00CD43EF">
        <w:rPr>
          <w:rFonts w:ascii="Times New Roman" w:eastAsia="Times New Roman" w:hAnsi="Times New Roman" w:cs="Times New Roman"/>
          <w:sz w:val="24"/>
          <w:szCs w:val="24"/>
        </w:rPr>
        <w:t xml:space="preserve">ьно-волевой сферы </w:t>
      </w:r>
      <w:r w:rsidRPr="0015641B">
        <w:rPr>
          <w:rFonts w:ascii="Times New Roman" w:eastAsia="Times New Roman" w:hAnsi="Times New Roman" w:cs="Times New Roman"/>
          <w:sz w:val="24"/>
          <w:szCs w:val="24"/>
        </w:rPr>
        <w:t>детей с ТНР.</w:t>
      </w:r>
    </w:p>
    <w:p w:rsidR="0044359D" w:rsidRPr="0015641B" w:rsidRDefault="0044359D" w:rsidP="0015641B">
      <w:pPr>
        <w:suppressAutoHyphens/>
        <w:autoSpaceDE w:val="0"/>
        <w:autoSpaceDN w:val="0"/>
        <w:adjustRightInd w:val="0"/>
        <w:spacing w:after="0" w:line="240" w:lineRule="auto"/>
        <w:ind w:firstLine="567"/>
        <w:jc w:val="both"/>
        <w:rPr>
          <w:rFonts w:ascii="Times New Roman" w:eastAsia="Arial Unicode MS" w:hAnsi="Times New Roman" w:cs="Times New Roman"/>
          <w:b/>
          <w:color w:val="00000A"/>
          <w:kern w:val="1"/>
          <w:sz w:val="24"/>
          <w:szCs w:val="24"/>
        </w:rPr>
      </w:pPr>
      <w:r w:rsidRPr="0015641B">
        <w:rPr>
          <w:rFonts w:ascii="Times New Roman" w:eastAsia="Arial Unicode MS" w:hAnsi="Times New Roman" w:cs="Times New Roman"/>
          <w:b/>
          <w:color w:val="00000A"/>
          <w:kern w:val="1"/>
          <w:sz w:val="24"/>
          <w:szCs w:val="24"/>
        </w:rPr>
        <w:t>Задачи программы:</w:t>
      </w:r>
    </w:p>
    <w:p w:rsidR="0044359D" w:rsidRPr="0015641B" w:rsidRDefault="0044359D" w:rsidP="0015641B">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4"/>
          <w:szCs w:val="24"/>
        </w:rPr>
      </w:pPr>
      <w:r w:rsidRPr="0015641B">
        <w:rPr>
          <w:rFonts w:ascii="Times New Roman" w:eastAsia="Arial Unicode MS" w:hAnsi="Times New Roman" w:cs="Times New Roman"/>
          <w:color w:val="00000A"/>
          <w:kern w:val="1"/>
          <w:sz w:val="24"/>
          <w:szCs w:val="24"/>
        </w:rPr>
        <w:t>- выявление особых образовательных потребностей обучающихся с ТНР, обусловленных недостатками в их физическом и (или) психическом развитии;</w:t>
      </w:r>
    </w:p>
    <w:p w:rsidR="0044359D" w:rsidRPr="0015641B" w:rsidRDefault="0044359D" w:rsidP="0015641B">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4"/>
          <w:szCs w:val="24"/>
        </w:rPr>
      </w:pPr>
      <w:r w:rsidRPr="0015641B">
        <w:rPr>
          <w:rFonts w:ascii="Times New Roman" w:eastAsia="Arial Unicode MS" w:hAnsi="Times New Roman" w:cs="Times New Roman"/>
          <w:color w:val="00000A"/>
          <w:kern w:val="1"/>
          <w:sz w:val="24"/>
          <w:szCs w:val="24"/>
        </w:rPr>
        <w:t>- повышение возможностей обучающи</w:t>
      </w:r>
      <w:r w:rsidR="00CD43EF">
        <w:rPr>
          <w:rFonts w:ascii="Times New Roman" w:eastAsia="Arial Unicode MS" w:hAnsi="Times New Roman" w:cs="Times New Roman"/>
          <w:color w:val="00000A"/>
          <w:kern w:val="1"/>
          <w:sz w:val="24"/>
          <w:szCs w:val="24"/>
        </w:rPr>
        <w:t xml:space="preserve">хся с ТНР в </w:t>
      </w:r>
      <w:r w:rsidRPr="0015641B">
        <w:rPr>
          <w:rFonts w:ascii="Times New Roman" w:eastAsia="Arial Unicode MS" w:hAnsi="Times New Roman" w:cs="Times New Roman"/>
          <w:color w:val="00000A"/>
          <w:kern w:val="1"/>
          <w:sz w:val="24"/>
          <w:szCs w:val="24"/>
        </w:rPr>
        <w:t>интегрировании в образователь</w:t>
      </w:r>
      <w:r w:rsidR="00CD43EF">
        <w:rPr>
          <w:rFonts w:ascii="Times New Roman" w:eastAsia="Arial Unicode MS" w:hAnsi="Times New Roman" w:cs="Times New Roman"/>
          <w:color w:val="00000A"/>
          <w:kern w:val="1"/>
          <w:sz w:val="24"/>
          <w:szCs w:val="24"/>
        </w:rPr>
        <w:t xml:space="preserve">ный процесс, </w:t>
      </w:r>
    </w:p>
    <w:p w:rsidR="0044359D" w:rsidRPr="0015641B" w:rsidRDefault="0044359D" w:rsidP="0015641B">
      <w:pPr>
        <w:suppressAutoHyphens/>
        <w:autoSpaceDE w:val="0"/>
        <w:autoSpaceDN w:val="0"/>
        <w:adjustRightInd w:val="0"/>
        <w:spacing w:after="0" w:line="240" w:lineRule="auto"/>
        <w:ind w:firstLine="567"/>
        <w:jc w:val="both"/>
        <w:rPr>
          <w:rFonts w:ascii="Times New Roman" w:eastAsia="Arial Unicode MS" w:hAnsi="Times New Roman" w:cs="Times New Roman"/>
          <w:color w:val="00000A"/>
          <w:kern w:val="1"/>
          <w:sz w:val="24"/>
          <w:szCs w:val="24"/>
        </w:rPr>
      </w:pPr>
      <w:r w:rsidRPr="0015641B">
        <w:rPr>
          <w:rFonts w:ascii="Times New Roman" w:eastAsia="Arial Unicode MS" w:hAnsi="Times New Roman" w:cs="Times New Roman"/>
          <w:color w:val="00000A"/>
          <w:kern w:val="1"/>
          <w:sz w:val="24"/>
          <w:szCs w:val="24"/>
        </w:rPr>
        <w:t>- развитие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44359D" w:rsidRPr="0015641B" w:rsidRDefault="0044359D" w:rsidP="0015641B">
      <w:pPr>
        <w:suppressAutoHyphens/>
        <w:autoSpaceDE w:val="0"/>
        <w:autoSpaceDN w:val="0"/>
        <w:adjustRightInd w:val="0"/>
        <w:spacing w:after="0" w:line="240" w:lineRule="auto"/>
        <w:ind w:firstLine="567"/>
        <w:jc w:val="both"/>
        <w:rPr>
          <w:rFonts w:ascii="Times New Roman" w:eastAsia="Arial Unicode MS" w:hAnsi="Times New Roman" w:cs="Times New Roman"/>
          <w:kern w:val="28"/>
          <w:sz w:val="24"/>
          <w:szCs w:val="24"/>
        </w:rPr>
      </w:pPr>
      <w:r w:rsidRPr="0015641B">
        <w:rPr>
          <w:rFonts w:ascii="Times New Roman" w:eastAsia="Arial Unicode MS" w:hAnsi="Times New Roman" w:cs="Times New Roman"/>
          <w:color w:val="00000A"/>
          <w:kern w:val="1"/>
          <w:sz w:val="24"/>
          <w:szCs w:val="24"/>
        </w:rPr>
        <w:t xml:space="preserve">- оказание родителям (законным представителям) обучающихся с ЗПР консультативной и методической помощи по </w:t>
      </w:r>
      <w:r w:rsidRPr="0015641B">
        <w:rPr>
          <w:rFonts w:ascii="Times New Roman" w:eastAsia="Arial Unicode MS" w:hAnsi="Times New Roman" w:cs="Times New Roman"/>
          <w:kern w:val="28"/>
          <w:sz w:val="24"/>
          <w:szCs w:val="24"/>
        </w:rPr>
        <w:t>вопросам, связанным сих развитием, обучением и воспитанием.</w:t>
      </w:r>
    </w:p>
    <w:p w:rsidR="0044359D" w:rsidRPr="0015641B" w:rsidRDefault="0044359D" w:rsidP="0015641B">
      <w:pPr>
        <w:suppressAutoHyphens/>
        <w:autoSpaceDE w:val="0"/>
        <w:autoSpaceDN w:val="0"/>
        <w:adjustRightInd w:val="0"/>
        <w:spacing w:after="0" w:line="240" w:lineRule="auto"/>
        <w:ind w:firstLine="567"/>
        <w:jc w:val="both"/>
        <w:rPr>
          <w:rStyle w:val="Bodytext2PalatinoLinotype12pt"/>
          <w:rFonts w:ascii="Times New Roman" w:hAnsi="Times New Roman" w:cs="Times New Roman"/>
        </w:rPr>
      </w:pPr>
      <w:r w:rsidRPr="0015641B">
        <w:rPr>
          <w:rStyle w:val="Bodytext2PalatinoLinotype12pt"/>
          <w:rFonts w:ascii="Times New Roman" w:hAnsi="Times New Roman" w:cs="Times New Roman"/>
        </w:rPr>
        <w:t xml:space="preserve">- развитие эмоционально-личностной сферы и коррекция ее недостатков; </w:t>
      </w:r>
    </w:p>
    <w:p w:rsidR="0044359D" w:rsidRPr="0015641B" w:rsidRDefault="0044359D" w:rsidP="0015641B">
      <w:pPr>
        <w:suppressAutoHyphens/>
        <w:autoSpaceDE w:val="0"/>
        <w:autoSpaceDN w:val="0"/>
        <w:adjustRightInd w:val="0"/>
        <w:spacing w:after="0" w:line="240" w:lineRule="auto"/>
        <w:ind w:firstLine="567"/>
        <w:jc w:val="both"/>
        <w:rPr>
          <w:rStyle w:val="Bodytext2PalatinoLinotype12pt"/>
          <w:rFonts w:ascii="Times New Roman" w:hAnsi="Times New Roman" w:cs="Times New Roman"/>
        </w:rPr>
      </w:pPr>
      <w:r w:rsidRPr="0015641B">
        <w:rPr>
          <w:rStyle w:val="Bodytext2PalatinoLinotype12pt"/>
          <w:rFonts w:ascii="Times New Roman" w:hAnsi="Times New Roman" w:cs="Times New Roman"/>
        </w:rPr>
        <w:t xml:space="preserve">- развитие познавательной деятельности и целенаправленное формирование высших психических функций; </w:t>
      </w:r>
    </w:p>
    <w:p w:rsidR="0044359D" w:rsidRPr="0015641B" w:rsidRDefault="0044359D" w:rsidP="0015641B">
      <w:pPr>
        <w:suppressAutoHyphens/>
        <w:autoSpaceDE w:val="0"/>
        <w:autoSpaceDN w:val="0"/>
        <w:adjustRightInd w:val="0"/>
        <w:spacing w:after="0" w:line="240" w:lineRule="auto"/>
        <w:ind w:firstLine="567"/>
        <w:jc w:val="both"/>
        <w:rPr>
          <w:rStyle w:val="Bodytext2PalatinoLinotype12pt"/>
          <w:rFonts w:ascii="Times New Roman" w:hAnsi="Times New Roman" w:cs="Times New Roman"/>
        </w:rPr>
      </w:pPr>
      <w:r w:rsidRPr="0015641B">
        <w:rPr>
          <w:rStyle w:val="Bodytext2PalatinoLinotype12pt"/>
          <w:rFonts w:ascii="Times New Roman" w:hAnsi="Times New Roman" w:cs="Times New Roman"/>
        </w:rPr>
        <w:t xml:space="preserve">- формирование произвольной регуляции деятельности и поведения; </w:t>
      </w:r>
    </w:p>
    <w:p w:rsidR="0044359D" w:rsidRPr="0015641B" w:rsidRDefault="0044359D" w:rsidP="0015641B">
      <w:pPr>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b/>
          <w:bCs/>
          <w:sz w:val="24"/>
          <w:szCs w:val="24"/>
        </w:rPr>
        <w:t>Принципы коррекционной работы:</w:t>
      </w:r>
    </w:p>
    <w:p w:rsidR="0044359D" w:rsidRPr="0015641B" w:rsidRDefault="0044359D" w:rsidP="0015641B">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развитие интеллекта с опорой на «зону ближайшего развития»;</w:t>
      </w:r>
    </w:p>
    <w:p w:rsidR="0044359D" w:rsidRPr="0015641B" w:rsidRDefault="0044359D" w:rsidP="0015641B">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развитие в адекватном темпе;</w:t>
      </w:r>
    </w:p>
    <w:p w:rsidR="0044359D" w:rsidRPr="0015641B" w:rsidRDefault="0044359D" w:rsidP="0015641B">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вовлечение в интересную деятельность;</w:t>
      </w:r>
    </w:p>
    <w:p w:rsidR="0044359D" w:rsidRPr="0015641B" w:rsidRDefault="0044359D" w:rsidP="0015641B">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воздействие через эмоциональную сферу;</w:t>
      </w:r>
    </w:p>
    <w:p w:rsidR="0044359D" w:rsidRPr="0015641B" w:rsidRDefault="0044359D" w:rsidP="0015641B">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объяснение материала в интересной форме;</w:t>
      </w:r>
    </w:p>
    <w:p w:rsidR="0044359D" w:rsidRPr="0015641B" w:rsidRDefault="0044359D" w:rsidP="0015641B">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гибкая система контроля знаний и их оценки.</w:t>
      </w:r>
    </w:p>
    <w:p w:rsidR="0044359D" w:rsidRPr="0015641B" w:rsidRDefault="0044359D" w:rsidP="0015641B">
      <w:pPr>
        <w:shd w:val="clear" w:color="auto" w:fill="FFFFFF"/>
        <w:spacing w:after="0" w:line="240" w:lineRule="auto"/>
        <w:jc w:val="both"/>
        <w:rPr>
          <w:rFonts w:ascii="Times New Roman" w:eastAsia="Times New Roman" w:hAnsi="Times New Roman" w:cs="Times New Roman"/>
          <w:b/>
          <w:bCs/>
          <w:sz w:val="24"/>
          <w:szCs w:val="24"/>
        </w:rPr>
      </w:pPr>
    </w:p>
    <w:p w:rsidR="0044359D" w:rsidRPr="0015641B" w:rsidRDefault="0044359D" w:rsidP="0015641B">
      <w:pPr>
        <w:shd w:val="clear" w:color="auto" w:fill="FFFFFF"/>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b/>
          <w:bCs/>
          <w:sz w:val="24"/>
          <w:szCs w:val="24"/>
        </w:rPr>
        <w:t>Длительность занятий</w:t>
      </w:r>
      <w:r w:rsidR="00CD43EF">
        <w:rPr>
          <w:rFonts w:ascii="Times New Roman" w:eastAsia="Times New Roman" w:hAnsi="Times New Roman" w:cs="Times New Roman"/>
          <w:sz w:val="24"/>
          <w:szCs w:val="24"/>
        </w:rPr>
        <w:t xml:space="preserve">: 20 </w:t>
      </w:r>
      <w:r w:rsidRPr="0015641B">
        <w:rPr>
          <w:rFonts w:ascii="Times New Roman" w:eastAsia="Times New Roman" w:hAnsi="Times New Roman" w:cs="Times New Roman"/>
          <w:sz w:val="24"/>
          <w:szCs w:val="24"/>
        </w:rPr>
        <w:t xml:space="preserve"> минут.</w:t>
      </w:r>
    </w:p>
    <w:p w:rsidR="0044359D" w:rsidRPr="0015641B" w:rsidRDefault="0044359D" w:rsidP="0015641B">
      <w:pPr>
        <w:shd w:val="clear" w:color="auto" w:fill="FFFFFF"/>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b/>
          <w:bCs/>
          <w:sz w:val="24"/>
          <w:szCs w:val="24"/>
        </w:rPr>
        <w:t>Количество занятий и их тематика</w:t>
      </w:r>
      <w:r w:rsidRPr="0015641B">
        <w:rPr>
          <w:rFonts w:ascii="Times New Roman" w:eastAsia="Times New Roman" w:hAnsi="Times New Roman" w:cs="Times New Roman"/>
          <w:sz w:val="24"/>
          <w:szCs w:val="24"/>
        </w:rPr>
        <w:t>: групповая, 1 занятие в неделю</w:t>
      </w:r>
      <w:r w:rsidR="0003354D">
        <w:rPr>
          <w:rFonts w:ascii="Times New Roman" w:eastAsia="Times New Roman" w:hAnsi="Times New Roman" w:cs="Times New Roman"/>
          <w:sz w:val="24"/>
          <w:szCs w:val="24"/>
        </w:rPr>
        <w:t>.</w:t>
      </w:r>
    </w:p>
    <w:p w:rsidR="0044359D" w:rsidRPr="0015641B" w:rsidRDefault="0044359D" w:rsidP="0015641B">
      <w:pPr>
        <w:shd w:val="clear" w:color="auto" w:fill="FFFFFF"/>
        <w:spacing w:after="0" w:line="240" w:lineRule="auto"/>
        <w:jc w:val="both"/>
        <w:rPr>
          <w:rFonts w:ascii="Times New Roman" w:eastAsia="Times New Roman" w:hAnsi="Times New Roman" w:cs="Times New Roman"/>
          <w:sz w:val="24"/>
          <w:szCs w:val="24"/>
        </w:rPr>
      </w:pPr>
      <w:r w:rsidRPr="0015641B">
        <w:rPr>
          <w:rFonts w:ascii="Times New Roman" w:eastAsia="Times New Roman" w:hAnsi="Times New Roman" w:cs="Times New Roman"/>
          <w:b/>
          <w:bCs/>
          <w:sz w:val="24"/>
          <w:szCs w:val="24"/>
        </w:rPr>
        <w:t>Целевая группа: </w:t>
      </w:r>
      <w:r w:rsidR="00CD43EF">
        <w:rPr>
          <w:rFonts w:ascii="Times New Roman" w:eastAsia="Times New Roman" w:hAnsi="Times New Roman" w:cs="Times New Roman"/>
          <w:sz w:val="24"/>
          <w:szCs w:val="24"/>
        </w:rPr>
        <w:t xml:space="preserve">учащиеся с ТНР – старшая </w:t>
      </w:r>
      <w:proofErr w:type="spellStart"/>
      <w:r w:rsidR="00CD43EF">
        <w:rPr>
          <w:rFonts w:ascii="Times New Roman" w:eastAsia="Times New Roman" w:hAnsi="Times New Roman" w:cs="Times New Roman"/>
          <w:sz w:val="24"/>
          <w:szCs w:val="24"/>
        </w:rPr>
        <w:t>предшкольная</w:t>
      </w:r>
      <w:proofErr w:type="spellEnd"/>
      <w:r w:rsidR="00CD43EF">
        <w:rPr>
          <w:rFonts w:ascii="Times New Roman" w:eastAsia="Times New Roman" w:hAnsi="Times New Roman" w:cs="Times New Roman"/>
          <w:sz w:val="24"/>
          <w:szCs w:val="24"/>
        </w:rPr>
        <w:t xml:space="preserve"> группа.</w:t>
      </w:r>
    </w:p>
    <w:p w:rsidR="0044359D" w:rsidRPr="0015641B" w:rsidRDefault="0044359D" w:rsidP="0015641B">
      <w:pPr>
        <w:spacing w:after="0" w:line="240" w:lineRule="auto"/>
        <w:ind w:firstLine="708"/>
        <w:jc w:val="both"/>
        <w:rPr>
          <w:rFonts w:ascii="Times New Roman" w:hAnsi="Times New Roman" w:cs="Times New Roman"/>
          <w:sz w:val="24"/>
          <w:szCs w:val="24"/>
        </w:rPr>
      </w:pPr>
    </w:p>
    <w:p w:rsidR="000B4DF9" w:rsidRDefault="000B4DF9" w:rsidP="0003354D">
      <w:pPr>
        <w:pStyle w:val="ac"/>
        <w:jc w:val="center"/>
        <w:rPr>
          <w:rFonts w:ascii="Times New Roman" w:hAnsi="Times New Roman"/>
          <w:b/>
          <w:sz w:val="24"/>
          <w:szCs w:val="24"/>
        </w:rPr>
      </w:pPr>
    </w:p>
    <w:p w:rsidR="000B4DF9" w:rsidRDefault="000B4DF9" w:rsidP="0003354D">
      <w:pPr>
        <w:pStyle w:val="ac"/>
        <w:jc w:val="center"/>
        <w:rPr>
          <w:rFonts w:ascii="Times New Roman" w:hAnsi="Times New Roman"/>
          <w:b/>
          <w:sz w:val="24"/>
          <w:szCs w:val="24"/>
        </w:rPr>
      </w:pPr>
    </w:p>
    <w:p w:rsidR="000B4DF9" w:rsidRDefault="000B4DF9" w:rsidP="0003354D">
      <w:pPr>
        <w:pStyle w:val="ac"/>
        <w:jc w:val="center"/>
        <w:rPr>
          <w:rFonts w:ascii="Times New Roman" w:hAnsi="Times New Roman"/>
          <w:b/>
          <w:sz w:val="24"/>
          <w:szCs w:val="24"/>
        </w:rPr>
      </w:pPr>
    </w:p>
    <w:p w:rsidR="0003354D" w:rsidRPr="00AA31F5" w:rsidRDefault="0003354D" w:rsidP="0003354D">
      <w:pPr>
        <w:pStyle w:val="ac"/>
        <w:jc w:val="center"/>
        <w:rPr>
          <w:rFonts w:ascii="Times New Roman" w:hAnsi="Times New Roman"/>
          <w:b/>
          <w:sz w:val="24"/>
          <w:szCs w:val="24"/>
        </w:rPr>
      </w:pPr>
      <w:r w:rsidRPr="00AA31F5">
        <w:rPr>
          <w:rFonts w:ascii="Times New Roman" w:hAnsi="Times New Roman"/>
          <w:b/>
          <w:sz w:val="24"/>
          <w:szCs w:val="24"/>
        </w:rPr>
        <w:lastRenderedPageBreak/>
        <w:t>Общая характеристика курса</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Предлагаемая программа направлена на  развитие познавательных способностей.</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 xml:space="preserve">Программа предусматривает, что развитие познавательных процессов будет проходить в игровой деятельности.  Ребенку предлагаются задания </w:t>
      </w:r>
      <w:proofErr w:type="spellStart"/>
      <w:r w:rsidRPr="0003354D">
        <w:rPr>
          <w:rFonts w:ascii="Times New Roman" w:hAnsi="Times New Roman"/>
          <w:color w:val="000000" w:themeColor="text1"/>
          <w:sz w:val="24"/>
          <w:szCs w:val="24"/>
        </w:rPr>
        <w:t>неучебного</w:t>
      </w:r>
      <w:proofErr w:type="spellEnd"/>
      <w:r w:rsidRPr="0003354D">
        <w:rPr>
          <w:rFonts w:ascii="Times New Roman" w:hAnsi="Times New Roman"/>
          <w:color w:val="000000" w:themeColor="text1"/>
          <w:sz w:val="24"/>
          <w:szCs w:val="24"/>
        </w:rPr>
        <w:t xml:space="preserve"> характера, поэтому серьезная работа принимает форму игровой деятельности, что очень привлекает дошкольника. Это создает особый положительный эмоциональный фон: раскованность, интерес, желание научиться выполнять предлагаемые задания.  Все это создает благоприятные условия для  формирования у дошкольников  положительной мотивации к школе. </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 xml:space="preserve">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личности. Именно в игре формируются основные новообразования, подготавливающие переход дошкольника к следующему возрастному этапу. Велико значение игры в развитии мотивационной сферы ребенка в формировании социальной готовности ребенка к школе. В игровой деятельности складываются  особо благоприятные условия для развития интеллекта, для перехода от наглядно-действенного мышления к элементам слова. Важной основой мыслительной деятельности ребенка является наблюдение. При этом  мыслительная деятельность выражается, прежде всего, в сравнении и сопоставлении. Игры и игровые упражнения, включенные в определенную систему образовательной работы с детьми, способствуют развитию внимания, памяти, воображения, творческих проявлений, самостоятельности, личностной независимости. </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 xml:space="preserve">Программа предусматривает развитие мышления у дошкольников в ходе усвоения таких приемов мыслительной деятельности, как умение сравнивать, обобщать, анализировать, синтезировать, классифицировать, выделять главное, доказывать, опровергать. </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Для овладения операцией сравнения ребенок должен научиться видеть сходное в разном и  разное в сходном. Успешное сравнение предметов и явлений возможно тогда, когда оно целенаправленно, т. е. происходит с определенной точки зрения, ради ответа на какой-то вопрос. Оно может быть направлено или на установление сходства предметов, или на установление различия, или на то и другое одновременно. Анализ и синтез — важнейшие мыслительные операции, в единстве они дают полное и всестороннее знание действительности. Анализ дает знание отдельных элементов, а синтез, опираясь на результаты анализа, объединяя эти элементы, обеспечивает знание объекта в целом. В процессе работы у дошкольника возникает необходимость не только проанализировать какой-либо предмет или явление, но и выделить для более углубленного изучения существенные признаки предмета.  Овладев операцией абстракции,  дошкольник легко овладевает операцией   обобщения — мысленного объединения предметов и явлений в группы по тем общим и существенным признакам.</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Овладев логическими операциями, ребенок станет более последовательно выполнять действия, давать более развернутые и логически законченные ответы.</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 xml:space="preserve">Развитие памяти в дошкольном возрасте характеризуется постепенным переходом от непроизвольного и непосредственного к произвольному и опосредованному запоминанию и </w:t>
      </w:r>
      <w:proofErr w:type="spellStart"/>
      <w:r w:rsidRPr="0003354D">
        <w:rPr>
          <w:rFonts w:ascii="Times New Roman" w:hAnsi="Times New Roman"/>
          <w:color w:val="000000" w:themeColor="text1"/>
          <w:sz w:val="24"/>
          <w:szCs w:val="24"/>
        </w:rPr>
        <w:t>припоминанию.Совершенствование</w:t>
      </w:r>
      <w:proofErr w:type="spellEnd"/>
      <w:r w:rsidRPr="0003354D">
        <w:rPr>
          <w:rFonts w:ascii="Times New Roman" w:hAnsi="Times New Roman"/>
          <w:color w:val="000000" w:themeColor="text1"/>
          <w:sz w:val="24"/>
          <w:szCs w:val="24"/>
        </w:rPr>
        <w:t xml:space="preserve"> произвольной памяти у дошкольников тесно связано с постановкой перед ним специальных </w:t>
      </w:r>
      <w:proofErr w:type="spellStart"/>
      <w:r w:rsidRPr="0003354D">
        <w:rPr>
          <w:rFonts w:ascii="Times New Roman" w:hAnsi="Times New Roman"/>
          <w:color w:val="000000" w:themeColor="text1"/>
          <w:sz w:val="24"/>
          <w:szCs w:val="24"/>
        </w:rPr>
        <w:t>мнемических</w:t>
      </w:r>
      <w:proofErr w:type="spellEnd"/>
      <w:r w:rsidRPr="0003354D">
        <w:rPr>
          <w:rFonts w:ascii="Times New Roman" w:hAnsi="Times New Roman"/>
          <w:color w:val="000000" w:themeColor="text1"/>
          <w:sz w:val="24"/>
          <w:szCs w:val="24"/>
        </w:rPr>
        <w:t xml:space="preserve"> задач на запоминание, сохранение и воспроизведение материала, а также с применением в процессах запоминания и воспроизведения материала мыслительных операций анализа, синтеза, сравнения, обобщения, установления смысловых связей. Можно сказать, что улучшение памяти ребенка происходит одновременно с совершенствованием его умственной деятельности. Данная программа предусматривает интегративные задания, которые помогают снять напряжение, создают положительный эмоциональный фон, интерес, желание учиться. Осознание своих успехов способствует раскрытию психологических возможностей ребенка. Кроме того, во все занятия включены </w:t>
      </w:r>
      <w:proofErr w:type="spellStart"/>
      <w:r w:rsidRPr="0003354D">
        <w:rPr>
          <w:rFonts w:ascii="Times New Roman" w:hAnsi="Times New Roman"/>
          <w:color w:val="000000" w:themeColor="text1"/>
          <w:sz w:val="24"/>
          <w:szCs w:val="24"/>
        </w:rPr>
        <w:t>кинезиологические</w:t>
      </w:r>
      <w:proofErr w:type="spellEnd"/>
      <w:r w:rsidRPr="0003354D">
        <w:rPr>
          <w:rFonts w:ascii="Times New Roman" w:hAnsi="Times New Roman"/>
          <w:color w:val="000000" w:themeColor="text1"/>
          <w:sz w:val="24"/>
          <w:szCs w:val="24"/>
        </w:rPr>
        <w:t xml:space="preserve"> упражнения, которые направлены на  активизацию различных отделов коры больших полушарий мозга, что позволяет развивать способности человека: память, внимание, мышление, речь, мелкую и крупную моторику, снижает утомляемость, повышает способность к произвольному контролю. В занятия включена </w:t>
      </w:r>
      <w:proofErr w:type="spellStart"/>
      <w:r w:rsidRPr="0003354D">
        <w:rPr>
          <w:rFonts w:ascii="Times New Roman" w:hAnsi="Times New Roman"/>
          <w:color w:val="000000" w:themeColor="text1"/>
          <w:sz w:val="24"/>
          <w:szCs w:val="24"/>
        </w:rPr>
        <w:t>коррегирующая</w:t>
      </w:r>
      <w:proofErr w:type="spellEnd"/>
      <w:r w:rsidRPr="0003354D">
        <w:rPr>
          <w:rFonts w:ascii="Times New Roman" w:hAnsi="Times New Roman"/>
          <w:color w:val="000000" w:themeColor="text1"/>
          <w:sz w:val="24"/>
          <w:szCs w:val="24"/>
        </w:rPr>
        <w:t xml:space="preserve"> гимнастика для глаз. Выполнение этой гимнастики поможет как повышению остроты зрения, так и снятию зрительного утомления и достижению состояния зрительного комфорта.</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 xml:space="preserve">На занятиях используется пособие О. Холодовой «Юным умникам и умницам» «За три месяца до школы». Данный курс состоит из системы тренировочных упражнений, специальных заданий, </w:t>
      </w:r>
      <w:r w:rsidRPr="0003354D">
        <w:rPr>
          <w:rFonts w:ascii="Times New Roman" w:hAnsi="Times New Roman"/>
          <w:color w:val="000000" w:themeColor="text1"/>
          <w:sz w:val="24"/>
          <w:szCs w:val="24"/>
        </w:rPr>
        <w:lastRenderedPageBreak/>
        <w:t>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 xml:space="preserve"> Программа предполагает  использование на каждом занятии упражнений для развития мелкой моторики руки, что стимулирует развитие интеллектуальных способностей. На занятиях практикуется методика «Графический диктант». Ее результаты скажутся на умении точно воспринимать инструкцию учителя, логически мыслить,  красиво и  аккуратно писать. В процессе работы с графическими диктантами формируются внимание, глазомер, зрительная память ребенка,  аккуратность, фантазия. Графические диктанты – это способ развития речи, так как параллельно ребята отгадывают загадки, читают и заучивают  стихотворения, песенки, </w:t>
      </w:r>
      <w:proofErr w:type="spellStart"/>
      <w:r w:rsidRPr="0003354D">
        <w:rPr>
          <w:rFonts w:ascii="Times New Roman" w:hAnsi="Times New Roman"/>
          <w:color w:val="000000" w:themeColor="text1"/>
          <w:sz w:val="24"/>
          <w:szCs w:val="24"/>
        </w:rPr>
        <w:t>потешки</w:t>
      </w:r>
      <w:proofErr w:type="spellEnd"/>
      <w:r w:rsidRPr="0003354D">
        <w:rPr>
          <w:rFonts w:ascii="Times New Roman" w:hAnsi="Times New Roman"/>
          <w:color w:val="000000" w:themeColor="text1"/>
          <w:sz w:val="24"/>
          <w:szCs w:val="24"/>
        </w:rPr>
        <w:t xml:space="preserve">.  Данное задание развивает при этом мелкую моторику кисти. Эту же задачу выполняет и штриховка фигур, которая еще и подводит детей к пониманию симметрии, композиции в декоративном рисовании. </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 xml:space="preserve">Все пояснения к заданиям, даваемые </w:t>
      </w:r>
      <w:proofErr w:type="spellStart"/>
      <w:r w:rsidRPr="0003354D">
        <w:rPr>
          <w:rFonts w:ascii="Times New Roman" w:hAnsi="Times New Roman"/>
          <w:color w:val="000000" w:themeColor="text1"/>
          <w:sz w:val="24"/>
          <w:szCs w:val="24"/>
        </w:rPr>
        <w:t>педпгогом</w:t>
      </w:r>
      <w:proofErr w:type="spellEnd"/>
      <w:r w:rsidRPr="0003354D">
        <w:rPr>
          <w:rFonts w:ascii="Times New Roman" w:hAnsi="Times New Roman"/>
          <w:color w:val="000000" w:themeColor="text1"/>
          <w:sz w:val="24"/>
          <w:szCs w:val="24"/>
        </w:rPr>
        <w:t>, постепенно сокращаются с одновременным повышением доли участия детей в поиске решения предложенного  задания.</w:t>
      </w:r>
    </w:p>
    <w:p w:rsidR="0003354D" w:rsidRPr="0003354D" w:rsidRDefault="0003354D" w:rsidP="0003354D">
      <w:pPr>
        <w:pStyle w:val="ac"/>
        <w:ind w:firstLine="567"/>
        <w:jc w:val="both"/>
        <w:rPr>
          <w:rFonts w:ascii="Times New Roman" w:hAnsi="Times New Roman"/>
          <w:color w:val="000000" w:themeColor="text1"/>
          <w:sz w:val="24"/>
          <w:szCs w:val="24"/>
        </w:rPr>
      </w:pPr>
      <w:r w:rsidRPr="0003354D">
        <w:rPr>
          <w:rFonts w:ascii="Times New Roman" w:hAnsi="Times New Roman"/>
          <w:color w:val="000000" w:themeColor="text1"/>
          <w:sz w:val="24"/>
          <w:szCs w:val="24"/>
        </w:rPr>
        <w:t>На занятиях создаются условия для сосредоточения детей, увлечения их логическими играми, успешного освоения их, что стимулирует познавательную активность.</w:t>
      </w:r>
    </w:p>
    <w:p w:rsidR="0003354D" w:rsidRPr="0028476C" w:rsidRDefault="0003354D" w:rsidP="0003354D">
      <w:pPr>
        <w:pStyle w:val="ac"/>
        <w:rPr>
          <w:rFonts w:ascii="Times New Roman" w:hAnsi="Times New Roman"/>
          <w:b/>
          <w:color w:val="000000"/>
          <w:sz w:val="24"/>
          <w:szCs w:val="24"/>
        </w:rPr>
      </w:pPr>
      <w:r w:rsidRPr="0028476C">
        <w:rPr>
          <w:rFonts w:ascii="Times New Roman" w:hAnsi="Times New Roman"/>
          <w:b/>
          <w:bCs/>
          <w:color w:val="000000"/>
          <w:sz w:val="24"/>
          <w:szCs w:val="24"/>
        </w:rPr>
        <w:t>Основные принципы распределения материала:</w:t>
      </w:r>
    </w:p>
    <w:p w:rsidR="0003354D" w:rsidRPr="00365625" w:rsidRDefault="0003354D" w:rsidP="0003354D">
      <w:pPr>
        <w:pStyle w:val="ac"/>
        <w:rPr>
          <w:rFonts w:ascii="Times New Roman" w:hAnsi="Times New Roman"/>
          <w:color w:val="000000"/>
          <w:sz w:val="24"/>
          <w:szCs w:val="24"/>
        </w:rPr>
      </w:pPr>
      <w:r w:rsidRPr="00365625">
        <w:rPr>
          <w:rFonts w:ascii="Times New Roman" w:hAnsi="Times New Roman"/>
          <w:color w:val="000000"/>
          <w:sz w:val="24"/>
          <w:szCs w:val="24"/>
        </w:rPr>
        <w:t>1) системность: задания располагаются в определенном порядке;</w:t>
      </w:r>
    </w:p>
    <w:p w:rsidR="0003354D" w:rsidRPr="00365625" w:rsidRDefault="0003354D" w:rsidP="0003354D">
      <w:pPr>
        <w:pStyle w:val="ac"/>
        <w:rPr>
          <w:rFonts w:ascii="Times New Roman" w:hAnsi="Times New Roman"/>
          <w:color w:val="000000"/>
          <w:sz w:val="24"/>
          <w:szCs w:val="24"/>
        </w:rPr>
      </w:pPr>
      <w:r w:rsidRPr="00365625">
        <w:rPr>
          <w:rFonts w:ascii="Times New Roman" w:hAnsi="Times New Roman"/>
          <w:color w:val="000000"/>
          <w:sz w:val="24"/>
          <w:szCs w:val="24"/>
        </w:rPr>
        <w:t>2) принцип «спирали»: задания повторяются;</w:t>
      </w:r>
    </w:p>
    <w:p w:rsidR="0003354D" w:rsidRPr="00365625" w:rsidRDefault="0003354D" w:rsidP="0003354D">
      <w:pPr>
        <w:pStyle w:val="ac"/>
        <w:rPr>
          <w:rFonts w:ascii="Times New Roman" w:hAnsi="Times New Roman"/>
          <w:color w:val="000000"/>
          <w:sz w:val="24"/>
          <w:szCs w:val="24"/>
        </w:rPr>
      </w:pPr>
      <w:r w:rsidRPr="00365625">
        <w:rPr>
          <w:rFonts w:ascii="Times New Roman" w:hAnsi="Times New Roman"/>
          <w:color w:val="000000"/>
          <w:sz w:val="24"/>
          <w:szCs w:val="24"/>
        </w:rPr>
        <w:t>3)принцип «от простого - к сложному»: задания постепенно усложняются;</w:t>
      </w:r>
    </w:p>
    <w:p w:rsidR="0003354D" w:rsidRPr="00365625" w:rsidRDefault="0003354D" w:rsidP="0003354D">
      <w:pPr>
        <w:pStyle w:val="ac"/>
        <w:rPr>
          <w:rFonts w:ascii="Times New Roman" w:hAnsi="Times New Roman"/>
          <w:color w:val="000000"/>
          <w:sz w:val="24"/>
          <w:szCs w:val="24"/>
        </w:rPr>
      </w:pPr>
      <w:r w:rsidRPr="00365625">
        <w:rPr>
          <w:rFonts w:ascii="Times New Roman" w:hAnsi="Times New Roman"/>
          <w:color w:val="000000"/>
          <w:sz w:val="24"/>
          <w:szCs w:val="24"/>
        </w:rPr>
        <w:t>4) увеличение объема материала;</w:t>
      </w:r>
    </w:p>
    <w:p w:rsidR="0003354D" w:rsidRPr="00365625" w:rsidRDefault="0003354D" w:rsidP="0003354D">
      <w:pPr>
        <w:pStyle w:val="ac"/>
        <w:rPr>
          <w:rFonts w:ascii="Times New Roman" w:hAnsi="Times New Roman"/>
          <w:color w:val="000000"/>
          <w:sz w:val="24"/>
          <w:szCs w:val="24"/>
        </w:rPr>
      </w:pPr>
      <w:r w:rsidRPr="00365625">
        <w:rPr>
          <w:rFonts w:ascii="Times New Roman" w:hAnsi="Times New Roman"/>
          <w:color w:val="000000"/>
          <w:sz w:val="24"/>
          <w:szCs w:val="24"/>
        </w:rPr>
        <w:t>5) наращивание темпа выполнения заданий;</w:t>
      </w:r>
    </w:p>
    <w:p w:rsidR="0003354D" w:rsidRPr="00365625" w:rsidRDefault="0003354D" w:rsidP="0003354D">
      <w:pPr>
        <w:pStyle w:val="ac"/>
        <w:rPr>
          <w:rFonts w:ascii="Times New Roman" w:hAnsi="Times New Roman"/>
          <w:color w:val="000000"/>
          <w:sz w:val="24"/>
          <w:szCs w:val="24"/>
        </w:rPr>
      </w:pPr>
      <w:r w:rsidRPr="00365625">
        <w:rPr>
          <w:rFonts w:ascii="Times New Roman" w:hAnsi="Times New Roman"/>
          <w:color w:val="000000"/>
          <w:sz w:val="24"/>
          <w:szCs w:val="24"/>
        </w:rPr>
        <w:t>6) смена разных видов деятельности.</w:t>
      </w:r>
    </w:p>
    <w:p w:rsidR="000B1824" w:rsidRDefault="000B1824" w:rsidP="001F697C">
      <w:pPr>
        <w:spacing w:after="0" w:line="240" w:lineRule="auto"/>
        <w:jc w:val="center"/>
        <w:rPr>
          <w:rFonts w:ascii="Times New Roman" w:hAnsi="Times New Roman" w:cs="Times New Roman"/>
          <w:b/>
          <w:sz w:val="24"/>
          <w:szCs w:val="24"/>
        </w:rPr>
      </w:pPr>
    </w:p>
    <w:p w:rsidR="001F697C" w:rsidRPr="0015641B" w:rsidRDefault="001F697C" w:rsidP="001F697C">
      <w:pPr>
        <w:spacing w:after="0" w:line="240" w:lineRule="auto"/>
        <w:jc w:val="center"/>
        <w:rPr>
          <w:rFonts w:ascii="Times New Roman" w:hAnsi="Times New Roman" w:cs="Times New Roman"/>
          <w:b/>
          <w:sz w:val="24"/>
          <w:szCs w:val="24"/>
        </w:rPr>
      </w:pPr>
      <w:r w:rsidRPr="0015641B">
        <w:rPr>
          <w:rFonts w:ascii="Times New Roman" w:hAnsi="Times New Roman" w:cs="Times New Roman"/>
          <w:b/>
          <w:sz w:val="24"/>
          <w:szCs w:val="24"/>
        </w:rPr>
        <w:t>Организационно-содержательное построение занятия</w:t>
      </w:r>
    </w:p>
    <w:p w:rsidR="001F697C" w:rsidRPr="0015641B" w:rsidRDefault="001F697C" w:rsidP="001F697C">
      <w:pPr>
        <w:spacing w:after="0" w:line="240" w:lineRule="auto"/>
        <w:ind w:left="360"/>
        <w:jc w:val="both"/>
        <w:rPr>
          <w:rFonts w:ascii="Times New Roman" w:hAnsi="Times New Roman" w:cs="Times New Roman"/>
          <w:sz w:val="24"/>
          <w:szCs w:val="24"/>
        </w:rPr>
      </w:pPr>
      <w:r w:rsidRPr="0015641B">
        <w:rPr>
          <w:rFonts w:ascii="Times New Roman" w:hAnsi="Times New Roman" w:cs="Times New Roman"/>
          <w:sz w:val="24"/>
          <w:szCs w:val="24"/>
        </w:rPr>
        <w:t xml:space="preserve">      Занятия строятся по определенной схеме, имеют общую гибкую структуру, наполняемую разным содержанием, в зависимости от этапа работы, его целей и задач, от индивидуальных особенностей учащихся. </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xml:space="preserve">1     часть. Подготовительная - </w:t>
      </w:r>
      <w:r>
        <w:rPr>
          <w:rFonts w:ascii="Times New Roman" w:hAnsi="Times New Roman" w:cs="Times New Roman"/>
          <w:sz w:val="24"/>
          <w:szCs w:val="24"/>
        </w:rPr>
        <w:t>5</w:t>
      </w:r>
      <w:r w:rsidRPr="0015641B">
        <w:rPr>
          <w:rFonts w:ascii="Times New Roman" w:hAnsi="Times New Roman" w:cs="Times New Roman"/>
          <w:sz w:val="24"/>
          <w:szCs w:val="24"/>
        </w:rPr>
        <w:t xml:space="preserve"> минут.</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xml:space="preserve">Цель: снять </w:t>
      </w:r>
      <w:proofErr w:type="spellStart"/>
      <w:r w:rsidRPr="0015641B">
        <w:rPr>
          <w:rFonts w:ascii="Times New Roman" w:hAnsi="Times New Roman" w:cs="Times New Roman"/>
          <w:sz w:val="24"/>
          <w:szCs w:val="24"/>
        </w:rPr>
        <w:t>психоэмоциональное</w:t>
      </w:r>
      <w:proofErr w:type="spellEnd"/>
      <w:r w:rsidRPr="0015641B">
        <w:rPr>
          <w:rFonts w:ascii="Times New Roman" w:hAnsi="Times New Roman" w:cs="Times New Roman"/>
          <w:sz w:val="24"/>
          <w:szCs w:val="24"/>
        </w:rPr>
        <w:t xml:space="preserve"> напряжение, настроить детей на активную работу, привлечь внимание и интерес к совместной деятельности, установить эмоциональный контакт между участниками.</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ритуал начала занятия;</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игры и упражнения на расслабление/ активацию: дыхательная гимнастика, снятие мышечного напряжения, привлечение внимания.</w:t>
      </w:r>
    </w:p>
    <w:p w:rsidR="001F697C" w:rsidRPr="0015641B" w:rsidRDefault="001F697C" w:rsidP="001F6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часть.  Основная - 1</w:t>
      </w:r>
      <w:r w:rsidRPr="0015641B">
        <w:rPr>
          <w:rFonts w:ascii="Times New Roman" w:hAnsi="Times New Roman" w:cs="Times New Roman"/>
          <w:sz w:val="24"/>
          <w:szCs w:val="24"/>
        </w:rPr>
        <w:t>0</w:t>
      </w:r>
      <w:r>
        <w:rPr>
          <w:rFonts w:ascii="Times New Roman" w:hAnsi="Times New Roman" w:cs="Times New Roman"/>
          <w:sz w:val="24"/>
          <w:szCs w:val="24"/>
        </w:rPr>
        <w:t>-15</w:t>
      </w:r>
      <w:r w:rsidRPr="0015641B">
        <w:rPr>
          <w:rFonts w:ascii="Times New Roman" w:hAnsi="Times New Roman" w:cs="Times New Roman"/>
          <w:sz w:val="24"/>
          <w:szCs w:val="24"/>
        </w:rPr>
        <w:t xml:space="preserve"> минут.</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Цель: в зависимости от этапа реализации программы и календарно-тематического планирования.</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xml:space="preserve">-       </w:t>
      </w:r>
      <w:proofErr w:type="spellStart"/>
      <w:r w:rsidRPr="0015641B">
        <w:rPr>
          <w:rFonts w:ascii="Times New Roman" w:hAnsi="Times New Roman" w:cs="Times New Roman"/>
          <w:sz w:val="24"/>
          <w:szCs w:val="24"/>
        </w:rPr>
        <w:t>речедвигательная</w:t>
      </w:r>
      <w:proofErr w:type="spellEnd"/>
      <w:r w:rsidRPr="0015641B">
        <w:rPr>
          <w:rFonts w:ascii="Times New Roman" w:hAnsi="Times New Roman" w:cs="Times New Roman"/>
          <w:sz w:val="24"/>
          <w:szCs w:val="24"/>
        </w:rPr>
        <w:t xml:space="preserve"> активность учащихся;</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продуктивная деятельность.</w:t>
      </w:r>
    </w:p>
    <w:p w:rsidR="001F697C" w:rsidRPr="0015641B" w:rsidRDefault="001F697C" w:rsidP="001F69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часть. Завершающая - 5</w:t>
      </w:r>
      <w:r w:rsidRPr="0015641B">
        <w:rPr>
          <w:rFonts w:ascii="Times New Roman" w:hAnsi="Times New Roman" w:cs="Times New Roman"/>
          <w:sz w:val="24"/>
          <w:szCs w:val="24"/>
        </w:rPr>
        <w:t xml:space="preserve"> минут.</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Цель: обобщение полученных знаний и навыков, закрепление положительного эффекта.</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обратная связь;</w:t>
      </w:r>
    </w:p>
    <w:p w:rsidR="001F697C" w:rsidRPr="0015641B" w:rsidRDefault="001F697C" w:rsidP="001F697C">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ритуал окончания занятия.</w:t>
      </w:r>
    </w:p>
    <w:p w:rsidR="000C2A8A" w:rsidRDefault="000C2A8A" w:rsidP="0015641B">
      <w:pPr>
        <w:spacing w:after="0" w:line="240" w:lineRule="auto"/>
        <w:jc w:val="both"/>
        <w:rPr>
          <w:rFonts w:ascii="Times New Roman" w:hAnsi="Times New Roman" w:cs="Times New Roman"/>
          <w:b/>
          <w:sz w:val="24"/>
          <w:szCs w:val="24"/>
        </w:rPr>
      </w:pPr>
    </w:p>
    <w:p w:rsidR="0044359D" w:rsidRPr="0015641B" w:rsidRDefault="0044359D" w:rsidP="000C2A8A">
      <w:pPr>
        <w:spacing w:after="0" w:line="240" w:lineRule="auto"/>
        <w:jc w:val="center"/>
        <w:rPr>
          <w:rFonts w:ascii="Times New Roman" w:hAnsi="Times New Roman" w:cs="Times New Roman"/>
          <w:sz w:val="24"/>
          <w:szCs w:val="24"/>
        </w:rPr>
      </w:pPr>
      <w:r w:rsidRPr="0015641B">
        <w:rPr>
          <w:rFonts w:ascii="Times New Roman" w:hAnsi="Times New Roman" w:cs="Times New Roman"/>
          <w:b/>
          <w:sz w:val="24"/>
          <w:szCs w:val="24"/>
        </w:rPr>
        <w:t>Планируемые результаты:</w:t>
      </w:r>
    </w:p>
    <w:p w:rsidR="00CD43EF" w:rsidRPr="00365625" w:rsidRDefault="00CD43EF" w:rsidP="00CD43EF">
      <w:pPr>
        <w:pStyle w:val="ac"/>
        <w:rPr>
          <w:rFonts w:ascii="Times New Roman" w:hAnsi="Times New Roman"/>
          <w:sz w:val="24"/>
          <w:szCs w:val="24"/>
        </w:rPr>
      </w:pPr>
      <w:r w:rsidRPr="00C14B62">
        <w:rPr>
          <w:rFonts w:ascii="Times New Roman" w:hAnsi="Times New Roman"/>
          <w:b/>
          <w:sz w:val="24"/>
          <w:szCs w:val="24"/>
        </w:rPr>
        <w:t>Личностными результатами изуч</w:t>
      </w:r>
      <w:r>
        <w:rPr>
          <w:rFonts w:ascii="Times New Roman" w:hAnsi="Times New Roman"/>
          <w:b/>
          <w:sz w:val="24"/>
          <w:szCs w:val="24"/>
        </w:rPr>
        <w:t>ения программы</w:t>
      </w:r>
      <w:r w:rsidRPr="00C14B62">
        <w:rPr>
          <w:rFonts w:ascii="Times New Roman" w:hAnsi="Times New Roman"/>
          <w:b/>
          <w:sz w:val="24"/>
          <w:szCs w:val="24"/>
        </w:rPr>
        <w:t xml:space="preserve"> является формирование следующих умений</w:t>
      </w:r>
      <w:r w:rsidRPr="00365625">
        <w:rPr>
          <w:rFonts w:ascii="Times New Roman" w:hAnsi="Times New Roman"/>
          <w:sz w:val="24"/>
          <w:szCs w:val="24"/>
        </w:rPr>
        <w:t>:</w:t>
      </w:r>
    </w:p>
    <w:p w:rsidR="00CD43EF" w:rsidRPr="00365625" w:rsidRDefault="00CD43EF" w:rsidP="00CD43EF">
      <w:pPr>
        <w:pStyle w:val="ac"/>
        <w:rPr>
          <w:rFonts w:ascii="Times New Roman" w:hAnsi="Times New Roman"/>
          <w:b/>
          <w:sz w:val="24"/>
          <w:szCs w:val="24"/>
        </w:rPr>
      </w:pPr>
      <w:r w:rsidRPr="00365625">
        <w:rPr>
          <w:rFonts w:ascii="Times New Roman" w:hAnsi="Times New Roman"/>
          <w:b/>
          <w:sz w:val="24"/>
          <w:szCs w:val="24"/>
        </w:rPr>
        <w:t>ребенок  науч</w:t>
      </w:r>
      <w:r>
        <w:rPr>
          <w:rFonts w:ascii="Times New Roman" w:hAnsi="Times New Roman"/>
          <w:b/>
          <w:sz w:val="24"/>
          <w:szCs w:val="24"/>
        </w:rPr>
        <w:t>и</w:t>
      </w:r>
      <w:r w:rsidRPr="00365625">
        <w:rPr>
          <w:rFonts w:ascii="Times New Roman" w:hAnsi="Times New Roman"/>
          <w:b/>
          <w:sz w:val="24"/>
          <w:szCs w:val="24"/>
        </w:rPr>
        <w:t>тся:</w:t>
      </w:r>
    </w:p>
    <w:p w:rsidR="00CD43EF" w:rsidRPr="00365625" w:rsidRDefault="00CD43EF" w:rsidP="00CD43EF">
      <w:pPr>
        <w:pStyle w:val="ac"/>
        <w:rPr>
          <w:rFonts w:ascii="Times New Roman" w:hAnsi="Times New Roman"/>
          <w:color w:val="000000"/>
          <w:sz w:val="24"/>
          <w:szCs w:val="24"/>
        </w:rPr>
      </w:pPr>
      <w:r w:rsidRPr="00365625">
        <w:rPr>
          <w:rFonts w:ascii="Times New Roman" w:hAnsi="Times New Roman"/>
          <w:i/>
          <w:color w:val="000000"/>
          <w:sz w:val="24"/>
          <w:szCs w:val="24"/>
        </w:rPr>
        <w:t>-</w:t>
      </w:r>
      <w:r w:rsidRPr="00365625">
        <w:rPr>
          <w:rFonts w:ascii="Times New Roman" w:hAnsi="Times New Roman"/>
          <w:color w:val="000000"/>
          <w:sz w:val="24"/>
          <w:szCs w:val="24"/>
        </w:rPr>
        <w:t xml:space="preserve">определять и высказывать под руководством педагога самые простые общие для всех людей правила поведения при </w:t>
      </w:r>
      <w:r>
        <w:rPr>
          <w:rFonts w:ascii="Times New Roman" w:hAnsi="Times New Roman"/>
          <w:color w:val="000000"/>
          <w:sz w:val="24"/>
          <w:szCs w:val="24"/>
        </w:rPr>
        <w:t>сотрудничестве</w:t>
      </w:r>
      <w:r w:rsidRPr="00365625">
        <w:rPr>
          <w:rFonts w:ascii="Times New Roman" w:hAnsi="Times New Roman"/>
          <w:color w:val="000000"/>
          <w:sz w:val="24"/>
          <w:szCs w:val="24"/>
        </w:rPr>
        <w:t>.</w:t>
      </w:r>
    </w:p>
    <w:p w:rsidR="00CD43EF" w:rsidRPr="00365625" w:rsidRDefault="00CD43EF" w:rsidP="00CD43EF">
      <w:pPr>
        <w:pStyle w:val="ac"/>
        <w:rPr>
          <w:rFonts w:ascii="Times New Roman" w:hAnsi="Times New Roman"/>
          <w:color w:val="000000"/>
          <w:sz w:val="24"/>
          <w:szCs w:val="24"/>
        </w:rPr>
      </w:pPr>
      <w:r w:rsidRPr="00365625">
        <w:rPr>
          <w:rFonts w:ascii="Times New Roman" w:hAnsi="Times New Roman"/>
          <w:color w:val="00000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CD43EF" w:rsidRPr="00C14B62" w:rsidRDefault="00CD43EF" w:rsidP="000B1824">
      <w:pPr>
        <w:pStyle w:val="ac"/>
        <w:jc w:val="center"/>
        <w:rPr>
          <w:rFonts w:ascii="Times New Roman" w:hAnsi="Times New Roman"/>
          <w:b/>
          <w:sz w:val="24"/>
          <w:szCs w:val="24"/>
        </w:rPr>
      </w:pPr>
      <w:proofErr w:type="spellStart"/>
      <w:r w:rsidRPr="00C14B62">
        <w:rPr>
          <w:rFonts w:ascii="Times New Roman" w:hAnsi="Times New Roman"/>
          <w:b/>
          <w:bCs/>
          <w:sz w:val="24"/>
          <w:szCs w:val="24"/>
        </w:rPr>
        <w:t>Метапредметными</w:t>
      </w:r>
      <w:proofErr w:type="spellEnd"/>
      <w:r w:rsidRPr="00C14B62">
        <w:rPr>
          <w:rFonts w:ascii="Times New Roman" w:hAnsi="Times New Roman"/>
          <w:b/>
          <w:bCs/>
          <w:sz w:val="24"/>
          <w:szCs w:val="24"/>
        </w:rPr>
        <w:t xml:space="preserve"> результатами</w:t>
      </w:r>
      <w:r w:rsidRPr="00C14B62">
        <w:rPr>
          <w:rFonts w:ascii="Times New Roman" w:hAnsi="Times New Roman"/>
          <w:b/>
          <w:sz w:val="24"/>
          <w:szCs w:val="24"/>
        </w:rPr>
        <w:t> изучения курса   являются формирование следующих предпосылок универсальных учебных действий:</w:t>
      </w:r>
    </w:p>
    <w:p w:rsidR="00CD43EF" w:rsidRPr="00365625" w:rsidRDefault="00CD43EF" w:rsidP="00CD43EF">
      <w:pPr>
        <w:pStyle w:val="ac"/>
        <w:rPr>
          <w:rFonts w:ascii="Times New Roman" w:hAnsi="Times New Roman"/>
          <w:b/>
          <w:sz w:val="24"/>
          <w:szCs w:val="24"/>
        </w:rPr>
      </w:pPr>
      <w:r w:rsidRPr="00365625">
        <w:rPr>
          <w:rFonts w:ascii="Times New Roman" w:hAnsi="Times New Roman"/>
          <w:b/>
          <w:sz w:val="24"/>
          <w:szCs w:val="24"/>
        </w:rPr>
        <w:t>Регулятивные УУД</w:t>
      </w:r>
    </w:p>
    <w:p w:rsidR="00CD43EF" w:rsidRPr="00365625" w:rsidRDefault="00CD43EF" w:rsidP="00CD43EF">
      <w:pPr>
        <w:pStyle w:val="ac"/>
        <w:rPr>
          <w:rFonts w:ascii="Times New Roman" w:hAnsi="Times New Roman"/>
          <w:b/>
          <w:sz w:val="24"/>
          <w:szCs w:val="24"/>
        </w:rPr>
      </w:pPr>
      <w:r w:rsidRPr="00365625">
        <w:rPr>
          <w:rFonts w:ascii="Times New Roman" w:hAnsi="Times New Roman"/>
          <w:b/>
          <w:sz w:val="24"/>
          <w:szCs w:val="24"/>
        </w:rPr>
        <w:lastRenderedPageBreak/>
        <w:t xml:space="preserve">ребенок  </w:t>
      </w:r>
      <w:r>
        <w:rPr>
          <w:rFonts w:ascii="Times New Roman" w:hAnsi="Times New Roman"/>
          <w:b/>
          <w:sz w:val="24"/>
          <w:szCs w:val="24"/>
        </w:rPr>
        <w:t xml:space="preserve">получит возможность </w:t>
      </w:r>
      <w:r w:rsidRPr="00365625">
        <w:rPr>
          <w:rFonts w:ascii="Times New Roman" w:hAnsi="Times New Roman"/>
          <w:b/>
          <w:sz w:val="24"/>
          <w:szCs w:val="24"/>
        </w:rPr>
        <w:t>науч</w:t>
      </w:r>
      <w:r>
        <w:rPr>
          <w:rFonts w:ascii="Times New Roman" w:hAnsi="Times New Roman"/>
          <w:b/>
          <w:sz w:val="24"/>
          <w:szCs w:val="24"/>
        </w:rPr>
        <w:t>и</w:t>
      </w:r>
      <w:r w:rsidRPr="00365625">
        <w:rPr>
          <w:rFonts w:ascii="Times New Roman" w:hAnsi="Times New Roman"/>
          <w:b/>
          <w:sz w:val="24"/>
          <w:szCs w:val="24"/>
        </w:rPr>
        <w:t>т</w:t>
      </w:r>
      <w:r>
        <w:rPr>
          <w:rFonts w:ascii="Times New Roman" w:hAnsi="Times New Roman"/>
          <w:b/>
          <w:sz w:val="24"/>
          <w:szCs w:val="24"/>
        </w:rPr>
        <w:t>ь</w:t>
      </w:r>
      <w:r w:rsidRPr="00365625">
        <w:rPr>
          <w:rFonts w:ascii="Times New Roman" w:hAnsi="Times New Roman"/>
          <w:b/>
          <w:sz w:val="24"/>
          <w:szCs w:val="24"/>
        </w:rPr>
        <w:t>ся:</w:t>
      </w:r>
    </w:p>
    <w:p w:rsidR="00CD43EF" w:rsidRPr="0015641B" w:rsidRDefault="00CD43EF" w:rsidP="00CD43EF">
      <w:pPr>
        <w:pStyle w:val="a5"/>
        <w:spacing w:before="0" w:beforeAutospacing="0" w:after="0" w:afterAutospacing="0"/>
        <w:ind w:left="0" w:firstLine="0"/>
        <w:jc w:val="both"/>
      </w:pPr>
      <w:r w:rsidRPr="0015641B">
        <w:t>- принимать и сохранять  цель деятельности на занятиях с помощью педагога;</w:t>
      </w:r>
    </w:p>
    <w:p w:rsidR="00CD43EF" w:rsidRPr="0015641B" w:rsidRDefault="00CD43EF" w:rsidP="00CD43EF">
      <w:pPr>
        <w:spacing w:after="0" w:line="240" w:lineRule="auto"/>
        <w:jc w:val="both"/>
        <w:rPr>
          <w:rFonts w:ascii="Times New Roman" w:hAnsi="Times New Roman" w:cs="Times New Roman"/>
          <w:sz w:val="24"/>
          <w:szCs w:val="24"/>
        </w:rPr>
      </w:pPr>
      <w:r w:rsidRPr="0015641B">
        <w:rPr>
          <w:rFonts w:ascii="Times New Roman" w:hAnsi="Times New Roman" w:cs="Times New Roman"/>
          <w:sz w:val="24"/>
          <w:szCs w:val="24"/>
        </w:rPr>
        <w:t>-  учиться работать по предложенному педагогом плану;</w:t>
      </w:r>
    </w:p>
    <w:p w:rsidR="00CD43EF" w:rsidRPr="0015641B" w:rsidRDefault="00CD43EF" w:rsidP="00CD43EF">
      <w:pPr>
        <w:pStyle w:val="a5"/>
        <w:spacing w:before="0" w:beforeAutospacing="0" w:after="0" w:afterAutospacing="0"/>
        <w:ind w:left="0" w:firstLine="0"/>
        <w:jc w:val="both"/>
      </w:pPr>
      <w:r w:rsidRPr="0015641B">
        <w:t> - контролировать свои действия по образцу, предложенному педагогом;</w:t>
      </w:r>
    </w:p>
    <w:p w:rsidR="00CD43EF" w:rsidRPr="0015641B" w:rsidRDefault="00CD43EF" w:rsidP="00CD43EF">
      <w:pPr>
        <w:pStyle w:val="a5"/>
        <w:spacing w:before="0" w:beforeAutospacing="0" w:after="0" w:afterAutospacing="0"/>
        <w:ind w:left="0" w:firstLine="0"/>
        <w:jc w:val="both"/>
      </w:pPr>
      <w:r w:rsidRPr="0015641B">
        <w:t> - оценивать результаты  деятельности по предложенным критериям;</w:t>
      </w:r>
    </w:p>
    <w:p w:rsidR="00CD43EF" w:rsidRPr="0015641B" w:rsidRDefault="00CD43EF" w:rsidP="00CD43EF">
      <w:pPr>
        <w:pStyle w:val="a5"/>
        <w:spacing w:before="0" w:beforeAutospacing="0" w:after="0" w:afterAutospacing="0"/>
        <w:ind w:left="0" w:firstLine="0"/>
        <w:jc w:val="both"/>
      </w:pPr>
      <w:r w:rsidRPr="0015641B">
        <w:t>-  высказывать свое предположение (версию);</w:t>
      </w:r>
    </w:p>
    <w:p w:rsidR="00CD43EF" w:rsidRPr="0015641B" w:rsidRDefault="00CD43EF" w:rsidP="00CD43EF">
      <w:pPr>
        <w:pStyle w:val="a5"/>
        <w:spacing w:before="0" w:beforeAutospacing="0" w:after="0" w:afterAutospacing="0"/>
        <w:ind w:left="0" w:firstLine="0"/>
        <w:jc w:val="both"/>
      </w:pPr>
      <w:r w:rsidRPr="0015641B">
        <w:t>- адекватно воспринимать оценку своей работы окружающими;</w:t>
      </w:r>
    </w:p>
    <w:p w:rsidR="0003354D" w:rsidRDefault="00CD43EF" w:rsidP="0003354D">
      <w:pPr>
        <w:pStyle w:val="ac"/>
        <w:rPr>
          <w:rFonts w:ascii="Times New Roman" w:hAnsi="Times New Roman"/>
          <w:b/>
          <w:sz w:val="24"/>
          <w:szCs w:val="24"/>
        </w:rPr>
      </w:pPr>
      <w:r w:rsidRPr="00365625">
        <w:rPr>
          <w:rFonts w:ascii="Times New Roman" w:hAnsi="Times New Roman"/>
          <w:b/>
          <w:sz w:val="24"/>
          <w:szCs w:val="24"/>
        </w:rPr>
        <w:t>Познавательные УУД:</w:t>
      </w:r>
    </w:p>
    <w:p w:rsidR="0003354D" w:rsidRPr="0003354D" w:rsidRDefault="0003354D" w:rsidP="0003354D">
      <w:pPr>
        <w:pStyle w:val="ac"/>
        <w:rPr>
          <w:rStyle w:val="a6"/>
          <w:rFonts w:ascii="Times New Roman" w:hAnsi="Times New Roman"/>
          <w:b w:val="0"/>
          <w:bCs w:val="0"/>
          <w:sz w:val="24"/>
          <w:szCs w:val="24"/>
        </w:rPr>
      </w:pPr>
      <w:r w:rsidRPr="0003354D">
        <w:rPr>
          <w:rStyle w:val="a6"/>
          <w:rFonts w:ascii="Times New Roman" w:hAnsi="Times New Roman"/>
          <w:b w:val="0"/>
        </w:rPr>
        <w:t xml:space="preserve">-у учащихся  развиваются  познавательные психические процессы: память, внимание, мышление, воображение; </w:t>
      </w:r>
    </w:p>
    <w:p w:rsidR="0003354D" w:rsidRPr="0003354D" w:rsidRDefault="0003354D" w:rsidP="0003354D">
      <w:pPr>
        <w:pStyle w:val="a5"/>
        <w:spacing w:before="0" w:beforeAutospacing="0" w:after="0" w:afterAutospacing="0"/>
        <w:ind w:left="0" w:firstLine="0"/>
        <w:jc w:val="both"/>
      </w:pPr>
      <w:r w:rsidRPr="0003354D">
        <w:t>учащиеся  научатся:</w:t>
      </w:r>
    </w:p>
    <w:p w:rsidR="0003354D" w:rsidRPr="0003354D" w:rsidRDefault="0003354D" w:rsidP="0003354D">
      <w:pPr>
        <w:pStyle w:val="a5"/>
        <w:spacing w:before="0" w:beforeAutospacing="0" w:after="0" w:afterAutospacing="0"/>
        <w:ind w:left="0" w:firstLine="0"/>
        <w:jc w:val="both"/>
      </w:pPr>
      <w:r w:rsidRPr="0003354D">
        <w:t> - воспринимать  информацию;</w:t>
      </w:r>
    </w:p>
    <w:p w:rsidR="0003354D" w:rsidRPr="0003354D" w:rsidRDefault="0003354D" w:rsidP="0003354D">
      <w:pPr>
        <w:pStyle w:val="a5"/>
        <w:spacing w:before="0" w:beforeAutospacing="0" w:after="0" w:afterAutospacing="0"/>
        <w:ind w:left="0" w:firstLine="0"/>
        <w:jc w:val="both"/>
      </w:pPr>
      <w:r w:rsidRPr="0003354D">
        <w:t>  - строить речевое высказывание в устной  форме;</w:t>
      </w:r>
    </w:p>
    <w:p w:rsidR="0003354D" w:rsidRPr="0003354D" w:rsidRDefault="0003354D" w:rsidP="0003354D">
      <w:pPr>
        <w:pStyle w:val="a5"/>
        <w:spacing w:before="0" w:beforeAutospacing="0" w:after="0" w:afterAutospacing="0"/>
        <w:ind w:left="0" w:firstLine="0"/>
        <w:jc w:val="both"/>
      </w:pPr>
      <w:r w:rsidRPr="0003354D">
        <w:rPr>
          <w:i/>
        </w:rPr>
        <w:t>   -</w:t>
      </w:r>
      <w:r w:rsidRPr="0003354D">
        <w:rPr>
          <w:rStyle w:val="apple-converted-space"/>
          <w:i/>
        </w:rPr>
        <w:t> </w:t>
      </w:r>
      <w:r w:rsidRPr="0003354D">
        <w:rPr>
          <w:rStyle w:val="a7"/>
          <w:rFonts w:eastAsiaTheme="majorEastAsia"/>
          <w:i w:val="0"/>
          <w:shd w:val="clear" w:color="auto" w:fill="FFFFFF" w:themeFill="background1"/>
        </w:rPr>
        <w:t>осуществлять анализ</w:t>
      </w:r>
      <w:r w:rsidRPr="0003354D">
        <w:rPr>
          <w:rStyle w:val="apple-converted-space"/>
          <w:i/>
        </w:rPr>
        <w:t> </w:t>
      </w:r>
      <w:r w:rsidRPr="0003354D">
        <w:t>объектов с выделением существенных и несущественных признаков;</w:t>
      </w:r>
    </w:p>
    <w:p w:rsidR="0003354D" w:rsidRPr="0003354D" w:rsidRDefault="0003354D" w:rsidP="0003354D">
      <w:pPr>
        <w:pStyle w:val="a5"/>
        <w:spacing w:before="0" w:beforeAutospacing="0" w:after="0" w:afterAutospacing="0"/>
        <w:ind w:left="0" w:firstLine="0"/>
        <w:jc w:val="both"/>
      </w:pPr>
      <w:r w:rsidRPr="0003354D">
        <w:t> -</w:t>
      </w:r>
      <w:r w:rsidRPr="0003354D">
        <w:rPr>
          <w:rStyle w:val="apple-converted-space"/>
        </w:rPr>
        <w:t> </w:t>
      </w:r>
      <w:r w:rsidRPr="0003354D">
        <w:rPr>
          <w:rStyle w:val="a7"/>
          <w:rFonts w:eastAsiaTheme="majorEastAsia"/>
          <w:i w:val="0"/>
          <w:shd w:val="clear" w:color="auto" w:fill="FFFFFF" w:themeFill="background1"/>
        </w:rPr>
        <w:t>осуществлять синтез</w:t>
      </w:r>
      <w:r w:rsidRPr="0003354D">
        <w:rPr>
          <w:rStyle w:val="apple-converted-space"/>
        </w:rPr>
        <w:t> </w:t>
      </w:r>
      <w:r w:rsidRPr="0003354D">
        <w:t>как составление целого из частей;</w:t>
      </w:r>
    </w:p>
    <w:p w:rsidR="0003354D" w:rsidRPr="0003354D" w:rsidRDefault="0003354D" w:rsidP="0003354D">
      <w:pPr>
        <w:pStyle w:val="a5"/>
        <w:spacing w:before="0" w:beforeAutospacing="0" w:after="0" w:afterAutospacing="0"/>
        <w:ind w:left="0" w:firstLine="0"/>
        <w:jc w:val="both"/>
      </w:pPr>
      <w:r w:rsidRPr="0003354D">
        <w:t> -</w:t>
      </w:r>
      <w:r w:rsidRPr="0003354D">
        <w:rPr>
          <w:rStyle w:val="apple-converted-space"/>
        </w:rPr>
        <w:t> </w:t>
      </w:r>
      <w:r w:rsidRPr="0003354D">
        <w:rPr>
          <w:rStyle w:val="a7"/>
          <w:rFonts w:eastAsiaTheme="majorEastAsia"/>
          <w:i w:val="0"/>
          <w:shd w:val="clear" w:color="auto" w:fill="FFFFFF" w:themeFill="background1"/>
        </w:rPr>
        <w:t>проводить сравнение, классификацию</w:t>
      </w:r>
      <w:r w:rsidRPr="0003354D">
        <w:rPr>
          <w:rStyle w:val="apple-converted-space"/>
        </w:rPr>
        <w:t> </w:t>
      </w:r>
      <w:r w:rsidRPr="0003354D">
        <w:t>по заданным критериям;</w:t>
      </w:r>
    </w:p>
    <w:p w:rsidR="0003354D" w:rsidRPr="0003354D" w:rsidRDefault="0003354D" w:rsidP="0003354D">
      <w:pPr>
        <w:spacing w:after="0" w:line="240" w:lineRule="auto"/>
        <w:jc w:val="both"/>
        <w:rPr>
          <w:rFonts w:ascii="Times New Roman" w:hAnsi="Times New Roman" w:cs="Times New Roman"/>
          <w:sz w:val="24"/>
          <w:szCs w:val="24"/>
        </w:rPr>
      </w:pPr>
      <w:r w:rsidRPr="0003354D">
        <w:rPr>
          <w:rFonts w:ascii="Times New Roman" w:hAnsi="Times New Roman" w:cs="Times New Roman"/>
          <w:sz w:val="24"/>
          <w:szCs w:val="24"/>
        </w:rPr>
        <w:t xml:space="preserve">- устанавливать причинно-следственные связи. </w:t>
      </w:r>
    </w:p>
    <w:p w:rsidR="00CD43EF" w:rsidRPr="00365625" w:rsidRDefault="00CD43EF" w:rsidP="00CD43EF">
      <w:pPr>
        <w:pStyle w:val="ac"/>
        <w:rPr>
          <w:rFonts w:ascii="Times New Roman" w:hAnsi="Times New Roman"/>
          <w:b/>
          <w:sz w:val="24"/>
          <w:szCs w:val="24"/>
        </w:rPr>
      </w:pPr>
      <w:r w:rsidRPr="00365625">
        <w:rPr>
          <w:rFonts w:ascii="Times New Roman" w:hAnsi="Times New Roman"/>
          <w:b/>
          <w:sz w:val="24"/>
          <w:szCs w:val="24"/>
        </w:rPr>
        <w:t>Коммуникативные УУД</w:t>
      </w:r>
    </w:p>
    <w:p w:rsidR="00CD43EF" w:rsidRPr="00365625" w:rsidRDefault="00CD43EF" w:rsidP="00CD43EF">
      <w:pPr>
        <w:pStyle w:val="ac"/>
        <w:rPr>
          <w:rFonts w:ascii="Times New Roman" w:hAnsi="Times New Roman"/>
          <w:b/>
          <w:sz w:val="24"/>
          <w:szCs w:val="24"/>
        </w:rPr>
      </w:pPr>
      <w:r w:rsidRPr="00365625">
        <w:rPr>
          <w:rFonts w:ascii="Times New Roman" w:hAnsi="Times New Roman"/>
          <w:b/>
          <w:sz w:val="24"/>
          <w:szCs w:val="24"/>
        </w:rPr>
        <w:t>ребенок  науч</w:t>
      </w:r>
      <w:r>
        <w:rPr>
          <w:rFonts w:ascii="Times New Roman" w:hAnsi="Times New Roman"/>
          <w:b/>
          <w:sz w:val="24"/>
          <w:szCs w:val="24"/>
        </w:rPr>
        <w:t>и</w:t>
      </w:r>
      <w:r w:rsidRPr="00365625">
        <w:rPr>
          <w:rFonts w:ascii="Times New Roman" w:hAnsi="Times New Roman"/>
          <w:b/>
          <w:sz w:val="24"/>
          <w:szCs w:val="24"/>
        </w:rPr>
        <w:t>тся:</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-доносить свою позицию до других:</w:t>
      </w:r>
      <w:r w:rsidRPr="00365625">
        <w:rPr>
          <w:rFonts w:ascii="Times New Roman" w:hAnsi="Times New Roman"/>
          <w:i/>
          <w:sz w:val="24"/>
          <w:szCs w:val="24"/>
        </w:rPr>
        <w:t> </w:t>
      </w:r>
      <w:r w:rsidRPr="00365625">
        <w:rPr>
          <w:rFonts w:ascii="Times New Roman" w:hAnsi="Times New Roman"/>
          <w:sz w:val="24"/>
          <w:szCs w:val="24"/>
        </w:rPr>
        <w:t>оформлять свою мысль в устной речи (на уровне одного предложения или небольшого текста);</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-слушать и понимать речь других;</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 пересказывать текст;</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 xml:space="preserve">-совместно договариваться о правилах общения и поведения в </w:t>
      </w:r>
      <w:r>
        <w:rPr>
          <w:rFonts w:ascii="Times New Roman" w:hAnsi="Times New Roman"/>
          <w:sz w:val="24"/>
          <w:szCs w:val="24"/>
        </w:rPr>
        <w:t>группе, в паре</w:t>
      </w:r>
      <w:r w:rsidRPr="00365625">
        <w:rPr>
          <w:rFonts w:ascii="Times New Roman" w:hAnsi="Times New Roman"/>
          <w:sz w:val="24"/>
          <w:szCs w:val="24"/>
        </w:rPr>
        <w:t xml:space="preserve"> и следовать им;</w:t>
      </w:r>
    </w:p>
    <w:p w:rsidR="00CD43EF" w:rsidRPr="00365625" w:rsidRDefault="00CD43EF" w:rsidP="00CD43EF">
      <w:pPr>
        <w:pStyle w:val="ac"/>
        <w:rPr>
          <w:rFonts w:ascii="Times New Roman" w:hAnsi="Times New Roman"/>
          <w:b/>
          <w:sz w:val="24"/>
          <w:szCs w:val="24"/>
        </w:rPr>
      </w:pPr>
      <w:r w:rsidRPr="00365625">
        <w:rPr>
          <w:rFonts w:ascii="Times New Roman" w:hAnsi="Times New Roman"/>
          <w:b/>
          <w:sz w:val="24"/>
          <w:szCs w:val="24"/>
        </w:rPr>
        <w:t>Ожидаемые результаты</w:t>
      </w:r>
    </w:p>
    <w:p w:rsidR="00CD43EF" w:rsidRPr="00365625" w:rsidRDefault="00CD43EF" w:rsidP="00CD43EF">
      <w:pPr>
        <w:pStyle w:val="ac"/>
        <w:rPr>
          <w:rFonts w:ascii="Times New Roman" w:hAnsi="Times New Roman"/>
          <w:b/>
          <w:sz w:val="24"/>
          <w:szCs w:val="24"/>
        </w:rPr>
      </w:pPr>
      <w:r w:rsidRPr="00365625">
        <w:rPr>
          <w:rFonts w:ascii="Times New Roman" w:hAnsi="Times New Roman"/>
          <w:b/>
          <w:sz w:val="24"/>
          <w:szCs w:val="24"/>
        </w:rPr>
        <w:t>К концу учебного года ребенок должен знать и уметь:</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 свободно ориентироваться на листе бумаги (правая – левая сторона, верх – низ);</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 различать и правильно называть плоскостные геометрические фигуры: круг, квадрат, прямоугольник, треугольник, овал;</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 уметь составить свой рассказ по картинке, по серии картинок;</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 владеть карандашом: без линейке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 хорошо владеть ножницами (резать полоски, квадраты, круги, прямоугольники, треугольники, вырезать по контуру предметы);</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-уметь выполнять задание по образцу;</w:t>
      </w:r>
    </w:p>
    <w:p w:rsidR="00CD43EF" w:rsidRPr="00365625" w:rsidRDefault="00CD43EF" w:rsidP="00CD43EF">
      <w:pPr>
        <w:pStyle w:val="ac"/>
        <w:rPr>
          <w:rFonts w:ascii="Times New Roman" w:hAnsi="Times New Roman"/>
          <w:sz w:val="24"/>
          <w:szCs w:val="24"/>
        </w:rPr>
      </w:pPr>
      <w:r w:rsidRPr="00365625">
        <w:rPr>
          <w:rFonts w:ascii="Times New Roman" w:hAnsi="Times New Roman"/>
          <w:sz w:val="24"/>
          <w:szCs w:val="24"/>
        </w:rPr>
        <w:t>- уметь внимательно, не о</w:t>
      </w:r>
      <w:r w:rsidR="00B47DFF">
        <w:rPr>
          <w:rFonts w:ascii="Times New Roman" w:hAnsi="Times New Roman"/>
          <w:sz w:val="24"/>
          <w:szCs w:val="24"/>
        </w:rPr>
        <w:t>твлекаясь слушать (15-20 минут</w:t>
      </w:r>
      <w:r w:rsidRPr="00365625">
        <w:rPr>
          <w:rFonts w:ascii="Times New Roman" w:hAnsi="Times New Roman"/>
          <w:sz w:val="24"/>
          <w:szCs w:val="24"/>
        </w:rPr>
        <w:t>);</w:t>
      </w:r>
    </w:p>
    <w:p w:rsidR="00CD43EF" w:rsidRPr="00365625" w:rsidRDefault="00B47DFF" w:rsidP="00CD43EF">
      <w:pPr>
        <w:pStyle w:val="ac"/>
        <w:rPr>
          <w:rFonts w:ascii="Times New Roman" w:hAnsi="Times New Roman"/>
          <w:sz w:val="24"/>
          <w:szCs w:val="24"/>
        </w:rPr>
      </w:pPr>
      <w:r>
        <w:rPr>
          <w:rFonts w:ascii="Times New Roman" w:hAnsi="Times New Roman"/>
          <w:sz w:val="24"/>
          <w:szCs w:val="24"/>
        </w:rPr>
        <w:t xml:space="preserve">- запоминать и называть 6 </w:t>
      </w:r>
      <w:r w:rsidR="00CD43EF" w:rsidRPr="00365625">
        <w:rPr>
          <w:rFonts w:ascii="Times New Roman" w:hAnsi="Times New Roman"/>
          <w:sz w:val="24"/>
          <w:szCs w:val="24"/>
        </w:rPr>
        <w:t xml:space="preserve"> предметов, картинок, слов;</w:t>
      </w:r>
    </w:p>
    <w:p w:rsidR="00CD43EF" w:rsidRPr="0015641B" w:rsidRDefault="00CD43EF" w:rsidP="0015641B">
      <w:pPr>
        <w:spacing w:after="0" w:line="240" w:lineRule="auto"/>
        <w:ind w:left="360"/>
        <w:jc w:val="both"/>
        <w:rPr>
          <w:rFonts w:ascii="Times New Roman" w:eastAsia="Times New Roman" w:hAnsi="Times New Roman" w:cs="Times New Roman"/>
          <w:sz w:val="24"/>
          <w:szCs w:val="24"/>
        </w:rPr>
      </w:pPr>
    </w:p>
    <w:p w:rsidR="0044359D" w:rsidRPr="0015641B" w:rsidRDefault="0044359D" w:rsidP="0015641B">
      <w:pPr>
        <w:spacing w:after="0" w:line="240" w:lineRule="auto"/>
        <w:jc w:val="both"/>
        <w:rPr>
          <w:rFonts w:ascii="Times New Roman" w:hAnsi="Times New Roman" w:cs="Times New Roman"/>
          <w:sz w:val="24"/>
          <w:szCs w:val="24"/>
        </w:rPr>
      </w:pPr>
    </w:p>
    <w:p w:rsidR="0044359D" w:rsidRPr="0015641B" w:rsidRDefault="0044359D" w:rsidP="0015641B">
      <w:pPr>
        <w:spacing w:after="0" w:line="240" w:lineRule="auto"/>
        <w:ind w:left="360"/>
        <w:jc w:val="both"/>
        <w:rPr>
          <w:rFonts w:ascii="Times New Roman" w:hAnsi="Times New Roman" w:cs="Times New Roman"/>
          <w:b/>
          <w:sz w:val="24"/>
          <w:szCs w:val="24"/>
        </w:rPr>
      </w:pPr>
      <w:r w:rsidRPr="0015641B">
        <w:rPr>
          <w:rFonts w:ascii="Times New Roman" w:hAnsi="Times New Roman" w:cs="Times New Roman"/>
          <w:b/>
          <w:sz w:val="24"/>
          <w:szCs w:val="24"/>
        </w:rPr>
        <w:t xml:space="preserve">                 Критериями эффективности программы являются:</w:t>
      </w:r>
    </w:p>
    <w:p w:rsidR="0044359D" w:rsidRPr="0015641B" w:rsidRDefault="0044359D" w:rsidP="0015641B">
      <w:pPr>
        <w:spacing w:after="0" w:line="240" w:lineRule="auto"/>
        <w:ind w:left="360"/>
        <w:jc w:val="both"/>
        <w:rPr>
          <w:rFonts w:ascii="Times New Roman" w:hAnsi="Times New Roman" w:cs="Times New Roman"/>
          <w:sz w:val="24"/>
          <w:szCs w:val="24"/>
        </w:rPr>
      </w:pPr>
      <w:r w:rsidRPr="0015641B">
        <w:rPr>
          <w:rFonts w:ascii="Times New Roman" w:hAnsi="Times New Roman" w:cs="Times New Roman"/>
          <w:sz w:val="24"/>
          <w:szCs w:val="24"/>
        </w:rPr>
        <w:t xml:space="preserve"> (фиксируются в процессе наблюдения освоения учащимися программы):</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Для оценки эффективности занятий можно использовать следующие показатели:</w:t>
      </w:r>
      <w:r w:rsidRPr="00365625">
        <w:rPr>
          <w:rFonts w:ascii="Times New Roman" w:hAnsi="Times New Roman"/>
          <w:sz w:val="24"/>
          <w:szCs w:val="24"/>
        </w:rPr>
        <w:br/>
        <w:t>- степень по</w:t>
      </w:r>
      <w:r>
        <w:rPr>
          <w:rFonts w:ascii="Times New Roman" w:hAnsi="Times New Roman"/>
          <w:sz w:val="24"/>
          <w:szCs w:val="24"/>
        </w:rPr>
        <w:t xml:space="preserve">мощи, которую оказывает педагог </w:t>
      </w:r>
      <w:r w:rsidRPr="00365625">
        <w:rPr>
          <w:rFonts w:ascii="Times New Roman" w:hAnsi="Times New Roman"/>
          <w:sz w:val="24"/>
          <w:szCs w:val="24"/>
        </w:rPr>
        <w:t>учащимся при выполн</w:t>
      </w:r>
      <w:r>
        <w:rPr>
          <w:rFonts w:ascii="Times New Roman" w:hAnsi="Times New Roman"/>
          <w:sz w:val="24"/>
          <w:szCs w:val="24"/>
        </w:rPr>
        <w:t xml:space="preserve">ении заданий: чем помощь </w:t>
      </w:r>
      <w:r w:rsidRPr="00365625">
        <w:rPr>
          <w:rFonts w:ascii="Times New Roman" w:hAnsi="Times New Roman"/>
          <w:sz w:val="24"/>
          <w:szCs w:val="24"/>
        </w:rPr>
        <w:t xml:space="preserve"> меньше, тем выше самостоятельность учеников и, следовательно, выше развивающий эффект занятий;</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 xml:space="preserve">- поведение учащихся на занятиях: живость, активность, заинтересованность </w:t>
      </w:r>
      <w:r>
        <w:rPr>
          <w:rFonts w:ascii="Times New Roman" w:hAnsi="Times New Roman"/>
          <w:sz w:val="24"/>
          <w:szCs w:val="24"/>
        </w:rPr>
        <w:t>до</w:t>
      </w:r>
      <w:r w:rsidRPr="00365625">
        <w:rPr>
          <w:rFonts w:ascii="Times New Roman" w:hAnsi="Times New Roman"/>
          <w:sz w:val="24"/>
          <w:szCs w:val="24"/>
        </w:rPr>
        <w:t>школьников обеспечивают положительные результаты занятий;</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 результаты выполнения  заданий, при выполнении которых вы</w:t>
      </w:r>
      <w:r>
        <w:rPr>
          <w:rFonts w:ascii="Times New Roman" w:hAnsi="Times New Roman"/>
          <w:sz w:val="24"/>
          <w:szCs w:val="24"/>
        </w:rPr>
        <w:t>является, справляются ли дети</w:t>
      </w:r>
      <w:r w:rsidRPr="00365625">
        <w:rPr>
          <w:rFonts w:ascii="Times New Roman" w:hAnsi="Times New Roman"/>
          <w:sz w:val="24"/>
          <w:szCs w:val="24"/>
        </w:rPr>
        <w:t xml:space="preserve"> с этими заданиями самостоятельно;</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 косвенным показателем эффективности данных занятий может б</w:t>
      </w:r>
      <w:r>
        <w:rPr>
          <w:rFonts w:ascii="Times New Roman" w:hAnsi="Times New Roman"/>
          <w:sz w:val="24"/>
          <w:szCs w:val="24"/>
        </w:rPr>
        <w:t xml:space="preserve">ыть </w:t>
      </w:r>
      <w:r w:rsidRPr="00365625">
        <w:rPr>
          <w:rFonts w:ascii="Times New Roman" w:hAnsi="Times New Roman"/>
          <w:sz w:val="24"/>
          <w:szCs w:val="24"/>
        </w:rPr>
        <w:t>повышение активности, работоспособности, внимательности, улуч</w:t>
      </w:r>
      <w:r>
        <w:rPr>
          <w:rFonts w:ascii="Times New Roman" w:hAnsi="Times New Roman"/>
          <w:sz w:val="24"/>
          <w:szCs w:val="24"/>
        </w:rPr>
        <w:t>шение мыслительной деятельности на других занятиях</w:t>
      </w:r>
      <w:r w:rsidRPr="00365625">
        <w:rPr>
          <w:rFonts w:ascii="Times New Roman" w:hAnsi="Times New Roman"/>
          <w:sz w:val="24"/>
          <w:szCs w:val="24"/>
        </w:rPr>
        <w:t>.</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Контроль и оценка планируемых результатов</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Для отслеживания результатов предусматриваются в следующие формы контроля:</w:t>
      </w:r>
      <w:r w:rsidRPr="00365625">
        <w:rPr>
          <w:rFonts w:ascii="Times New Roman" w:hAnsi="Times New Roman"/>
          <w:sz w:val="24"/>
          <w:szCs w:val="24"/>
        </w:rPr>
        <w:br/>
        <w:t xml:space="preserve">-стартовый,  позволяющий определить исходный уровень развития учащихся по методикам </w:t>
      </w:r>
      <w:r w:rsidRPr="00365625">
        <w:rPr>
          <w:rFonts w:ascii="Times New Roman" w:hAnsi="Times New Roman"/>
          <w:sz w:val="24"/>
          <w:szCs w:val="24"/>
        </w:rPr>
        <w:lastRenderedPageBreak/>
        <w:t>Холодовой О., Криволаповой Н.А. (результаты фиксируются в зачетном листе учителя);</w:t>
      </w:r>
      <w:r w:rsidRPr="00365625">
        <w:rPr>
          <w:rFonts w:ascii="Times New Roman" w:hAnsi="Times New Roman"/>
          <w:sz w:val="24"/>
          <w:szCs w:val="24"/>
        </w:rPr>
        <w:br/>
        <w:t>-итоговый контроль в формах:</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-тестирование;</w:t>
      </w:r>
      <w:r w:rsidRPr="00365625">
        <w:rPr>
          <w:rFonts w:ascii="Times New Roman" w:hAnsi="Times New Roman"/>
          <w:sz w:val="24"/>
          <w:szCs w:val="24"/>
        </w:rPr>
        <w:br/>
        <w:t>-контрольные задания</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-самооценка и самоконтроль определение ребенком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0C2A8A" w:rsidRPr="00365625" w:rsidRDefault="000C2A8A" w:rsidP="000C2A8A">
      <w:pPr>
        <w:pStyle w:val="ac"/>
        <w:ind w:firstLine="567"/>
        <w:jc w:val="both"/>
        <w:rPr>
          <w:rFonts w:ascii="Times New Roman" w:hAnsi="Times New Roman"/>
          <w:sz w:val="24"/>
          <w:szCs w:val="24"/>
        </w:rPr>
      </w:pPr>
      <w:r w:rsidRPr="00365625">
        <w:rPr>
          <w:rFonts w:ascii="Times New Roman" w:hAnsi="Times New Roman"/>
          <w:sz w:val="24"/>
          <w:szCs w:val="24"/>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Результаты проверки фиксируются в зачётном листе учителя. </w:t>
      </w:r>
      <w:r w:rsidRPr="00365625">
        <w:rPr>
          <w:rFonts w:ascii="Times New Roman" w:hAnsi="Times New Roman"/>
          <w:sz w:val="24"/>
          <w:szCs w:val="24"/>
        </w:rPr>
        <w:br/>
        <w:t xml:space="preserve"> Также показателем эффективности занятий по курсу являются данные, которые учитель на протяжении года занятий заносил в таблицы в начале и конце года, прослеживая динамику развития познавательных способностей детей.</w:t>
      </w:r>
    </w:p>
    <w:p w:rsidR="000C2A8A" w:rsidRPr="0015641B" w:rsidRDefault="000C2A8A" w:rsidP="000C2A8A">
      <w:pPr>
        <w:spacing w:after="0" w:line="240" w:lineRule="auto"/>
        <w:ind w:firstLine="567"/>
        <w:jc w:val="both"/>
        <w:rPr>
          <w:rFonts w:ascii="Times New Roman" w:hAnsi="Times New Roman" w:cs="Times New Roman"/>
          <w:sz w:val="24"/>
          <w:szCs w:val="24"/>
        </w:rPr>
      </w:pPr>
    </w:p>
    <w:p w:rsidR="0044359D" w:rsidRPr="0015641B" w:rsidRDefault="0044359D" w:rsidP="0015641B">
      <w:pPr>
        <w:spacing w:after="0" w:line="240" w:lineRule="auto"/>
        <w:jc w:val="both"/>
        <w:rPr>
          <w:rFonts w:ascii="Times New Roman" w:hAnsi="Times New Roman" w:cs="Times New Roman"/>
          <w:sz w:val="24"/>
          <w:szCs w:val="24"/>
        </w:rPr>
      </w:pPr>
    </w:p>
    <w:p w:rsidR="0044359D" w:rsidRPr="0015641B" w:rsidRDefault="0044359D" w:rsidP="0015641B">
      <w:pPr>
        <w:spacing w:after="0" w:line="240" w:lineRule="auto"/>
        <w:ind w:left="360"/>
        <w:jc w:val="both"/>
        <w:rPr>
          <w:rFonts w:ascii="Times New Roman" w:hAnsi="Times New Roman" w:cs="Times New Roman"/>
          <w:sz w:val="24"/>
          <w:szCs w:val="24"/>
        </w:rPr>
      </w:pPr>
      <w:r w:rsidRPr="0015641B">
        <w:rPr>
          <w:rFonts w:ascii="Times New Roman" w:hAnsi="Times New Roman" w:cs="Times New Roman"/>
          <w:b/>
          <w:sz w:val="24"/>
          <w:szCs w:val="24"/>
        </w:rPr>
        <w:t>Объективными методами измерения эффективности программы служат</w:t>
      </w:r>
    </w:p>
    <w:p w:rsidR="0044359D" w:rsidRPr="0015641B" w:rsidRDefault="0044359D" w:rsidP="0015641B">
      <w:pPr>
        <w:shd w:val="clear" w:color="auto" w:fill="FFFFFF"/>
        <w:spacing w:after="0" w:line="240" w:lineRule="auto"/>
        <w:ind w:left="360"/>
        <w:jc w:val="both"/>
        <w:rPr>
          <w:rFonts w:ascii="Times New Roman" w:hAnsi="Times New Roman" w:cs="Times New Roman"/>
          <w:sz w:val="24"/>
          <w:szCs w:val="24"/>
        </w:rPr>
      </w:pPr>
      <w:r w:rsidRPr="0015641B">
        <w:rPr>
          <w:rFonts w:ascii="Times New Roman" w:hAnsi="Times New Roman" w:cs="Times New Roman"/>
          <w:b/>
          <w:sz w:val="24"/>
          <w:szCs w:val="24"/>
        </w:rPr>
        <w:t>-</w:t>
      </w:r>
      <w:r w:rsidRPr="0015641B">
        <w:rPr>
          <w:rFonts w:ascii="Times New Roman" w:hAnsi="Times New Roman" w:cs="Times New Roman"/>
          <w:sz w:val="24"/>
          <w:szCs w:val="24"/>
        </w:rPr>
        <w:t>методы психологической диагностики:</w:t>
      </w:r>
    </w:p>
    <w:p w:rsidR="0044359D" w:rsidRPr="0015641B" w:rsidRDefault="0044359D" w:rsidP="0015641B">
      <w:pPr>
        <w:shd w:val="clear" w:color="auto" w:fill="FFFFFF"/>
        <w:spacing w:after="0" w:line="240" w:lineRule="auto"/>
        <w:ind w:left="360"/>
        <w:jc w:val="both"/>
        <w:rPr>
          <w:rFonts w:ascii="Times New Roman" w:hAnsi="Times New Roman" w:cs="Times New Roman"/>
          <w:sz w:val="24"/>
          <w:szCs w:val="24"/>
        </w:rPr>
      </w:pPr>
      <w:r w:rsidRPr="0015641B">
        <w:rPr>
          <w:rFonts w:ascii="Times New Roman" w:hAnsi="Times New Roman" w:cs="Times New Roman"/>
          <w:sz w:val="24"/>
          <w:szCs w:val="24"/>
        </w:rPr>
        <w:t>- наблюдение;</w:t>
      </w:r>
    </w:p>
    <w:p w:rsidR="0044359D" w:rsidRDefault="0044359D" w:rsidP="0015641B">
      <w:pPr>
        <w:pStyle w:val="a3"/>
        <w:ind w:left="0" w:firstLine="360"/>
        <w:jc w:val="both"/>
      </w:pPr>
      <w:r w:rsidRPr="0015641B">
        <w:t>-улучшение показателей выполняемых развивающих заданий (количество запоминаемых слов, выделенных объектов, увеличение скорости выполнения задания, уменьшение количества ошибок и др.).</w:t>
      </w:r>
      <w:r w:rsidRPr="0015641B">
        <w:rPr>
          <w:b/>
        </w:rPr>
        <w:t xml:space="preserve">  </w:t>
      </w:r>
      <w:r w:rsidRPr="0015641B">
        <w:t>Положительная динамика сдвигов показателей участников по какой-либо шкале тестов служит подтверждением эффективности программы.</w:t>
      </w:r>
    </w:p>
    <w:p w:rsidR="000B4DF9" w:rsidRDefault="000B4DF9" w:rsidP="000B4DF9">
      <w:pPr>
        <w:spacing w:after="0" w:line="240" w:lineRule="auto"/>
        <w:jc w:val="center"/>
        <w:rPr>
          <w:rFonts w:ascii="Times New Roman" w:hAnsi="Times New Roman" w:cs="Times New Roman"/>
          <w:sz w:val="24"/>
          <w:szCs w:val="24"/>
        </w:rPr>
      </w:pPr>
    </w:p>
    <w:p w:rsidR="001F697C" w:rsidRDefault="001F697C" w:rsidP="000C2A8A">
      <w:pPr>
        <w:pStyle w:val="ac"/>
        <w:jc w:val="center"/>
        <w:rPr>
          <w:rFonts w:ascii="Times New Roman" w:hAnsi="Times New Roman"/>
          <w:b/>
          <w:sz w:val="24"/>
          <w:szCs w:val="24"/>
        </w:rPr>
      </w:pPr>
    </w:p>
    <w:p w:rsidR="001F697C" w:rsidRDefault="001F697C" w:rsidP="000C2A8A">
      <w:pPr>
        <w:pStyle w:val="ac"/>
        <w:jc w:val="center"/>
        <w:rPr>
          <w:rFonts w:ascii="Times New Roman" w:hAnsi="Times New Roman"/>
          <w:b/>
          <w:sz w:val="24"/>
          <w:szCs w:val="24"/>
        </w:rPr>
      </w:pPr>
    </w:p>
    <w:p w:rsidR="000C2A8A" w:rsidRPr="00AA31F5" w:rsidRDefault="000C2A8A" w:rsidP="000C2A8A">
      <w:pPr>
        <w:pStyle w:val="ac"/>
        <w:jc w:val="center"/>
        <w:rPr>
          <w:rFonts w:ascii="Times New Roman" w:hAnsi="Times New Roman"/>
          <w:b/>
          <w:sz w:val="24"/>
          <w:szCs w:val="24"/>
        </w:rPr>
      </w:pPr>
      <w:r w:rsidRPr="00AA31F5">
        <w:rPr>
          <w:rFonts w:ascii="Times New Roman" w:hAnsi="Times New Roman"/>
          <w:b/>
          <w:sz w:val="24"/>
          <w:szCs w:val="24"/>
        </w:rPr>
        <w:t>Учебно-методическое обеспечение:</w:t>
      </w:r>
    </w:p>
    <w:p w:rsidR="000C2A8A" w:rsidRPr="001F697C" w:rsidRDefault="000C2A8A" w:rsidP="001F697C">
      <w:pPr>
        <w:pStyle w:val="ac"/>
        <w:numPr>
          <w:ilvl w:val="0"/>
          <w:numId w:val="6"/>
        </w:numPr>
        <w:rPr>
          <w:rFonts w:ascii="Times New Roman" w:hAnsi="Times New Roman"/>
          <w:sz w:val="24"/>
          <w:szCs w:val="24"/>
        </w:rPr>
      </w:pPr>
      <w:r w:rsidRPr="001F697C">
        <w:rPr>
          <w:rFonts w:ascii="Times New Roman" w:hAnsi="Times New Roman"/>
          <w:sz w:val="24"/>
          <w:szCs w:val="24"/>
        </w:rPr>
        <w:t xml:space="preserve">Юным умникам и умницам: «За три месяца до школы», рабочие тетрадь / О. Холодова. – 5-е изд., </w:t>
      </w:r>
      <w:proofErr w:type="spellStart"/>
      <w:r w:rsidRPr="001F697C">
        <w:rPr>
          <w:rFonts w:ascii="Times New Roman" w:hAnsi="Times New Roman"/>
          <w:sz w:val="24"/>
          <w:szCs w:val="24"/>
        </w:rPr>
        <w:t>перераб</w:t>
      </w:r>
      <w:proofErr w:type="spellEnd"/>
      <w:r w:rsidRPr="001F697C">
        <w:rPr>
          <w:rFonts w:ascii="Times New Roman" w:hAnsi="Times New Roman"/>
          <w:sz w:val="24"/>
          <w:szCs w:val="24"/>
        </w:rPr>
        <w:t xml:space="preserve">. – М.: </w:t>
      </w:r>
      <w:proofErr w:type="spellStart"/>
      <w:r w:rsidRPr="001F697C">
        <w:rPr>
          <w:rFonts w:ascii="Times New Roman" w:hAnsi="Times New Roman"/>
          <w:sz w:val="24"/>
          <w:szCs w:val="24"/>
        </w:rPr>
        <w:t>Росткнига</w:t>
      </w:r>
      <w:proofErr w:type="spellEnd"/>
      <w:r w:rsidRPr="001F697C">
        <w:rPr>
          <w:rFonts w:ascii="Times New Roman" w:hAnsi="Times New Roman"/>
          <w:sz w:val="24"/>
          <w:szCs w:val="24"/>
        </w:rPr>
        <w:t>, 2014г. ;</w:t>
      </w:r>
    </w:p>
    <w:p w:rsidR="001F697C" w:rsidRPr="001F697C" w:rsidRDefault="000C2A8A" w:rsidP="001F697C">
      <w:pPr>
        <w:pStyle w:val="ac"/>
        <w:numPr>
          <w:ilvl w:val="0"/>
          <w:numId w:val="6"/>
        </w:numPr>
        <w:rPr>
          <w:rFonts w:ascii="Times New Roman" w:hAnsi="Times New Roman"/>
          <w:sz w:val="24"/>
          <w:szCs w:val="24"/>
        </w:rPr>
      </w:pPr>
      <w:r w:rsidRPr="001F697C">
        <w:rPr>
          <w:rFonts w:ascii="Times New Roman" w:hAnsi="Times New Roman"/>
          <w:sz w:val="24"/>
          <w:szCs w:val="24"/>
        </w:rPr>
        <w:t>Электронное учебное пособие «Юным умникам и умницам»;</w:t>
      </w:r>
    </w:p>
    <w:p w:rsidR="001F697C" w:rsidRPr="001F697C" w:rsidRDefault="001F697C" w:rsidP="001F697C">
      <w:pPr>
        <w:pStyle w:val="ac"/>
        <w:numPr>
          <w:ilvl w:val="0"/>
          <w:numId w:val="6"/>
        </w:numPr>
        <w:rPr>
          <w:rFonts w:ascii="Times New Roman" w:hAnsi="Times New Roman"/>
        </w:rPr>
      </w:pPr>
      <w:r w:rsidRPr="001F697C">
        <w:rPr>
          <w:rFonts w:ascii="Times New Roman" w:hAnsi="Times New Roman"/>
        </w:rPr>
        <w:t xml:space="preserve">"Методические рекомендации по развитию сенсорной сферы  детей (пособие для коррекционных учреждений)" Л.А. </w:t>
      </w:r>
      <w:proofErr w:type="spellStart"/>
      <w:r w:rsidRPr="001F697C">
        <w:rPr>
          <w:rFonts w:ascii="Times New Roman" w:hAnsi="Times New Roman"/>
        </w:rPr>
        <w:t>Метиева</w:t>
      </w:r>
      <w:proofErr w:type="spellEnd"/>
      <w:r w:rsidRPr="001F697C">
        <w:rPr>
          <w:rFonts w:ascii="Times New Roman" w:hAnsi="Times New Roman"/>
        </w:rPr>
        <w:t>.</w:t>
      </w:r>
    </w:p>
    <w:p w:rsidR="001F697C" w:rsidRPr="001F697C" w:rsidRDefault="001F697C" w:rsidP="001F697C">
      <w:pPr>
        <w:pStyle w:val="ac"/>
        <w:numPr>
          <w:ilvl w:val="0"/>
          <w:numId w:val="6"/>
        </w:numPr>
        <w:rPr>
          <w:rFonts w:ascii="Times New Roman" w:hAnsi="Times New Roman"/>
          <w:sz w:val="24"/>
          <w:szCs w:val="24"/>
        </w:rPr>
      </w:pPr>
      <w:r w:rsidRPr="001F697C">
        <w:rPr>
          <w:rFonts w:ascii="Times New Roman" w:hAnsi="Times New Roman"/>
        </w:rPr>
        <w:t>"Коррекция и развитие эмоциональной сферы детей с ОВЗ". Е.В. Иванова.</w:t>
      </w:r>
    </w:p>
    <w:p w:rsidR="000C2A8A" w:rsidRPr="001F697C" w:rsidRDefault="000C2A8A" w:rsidP="001F697C">
      <w:pPr>
        <w:pStyle w:val="ac"/>
        <w:ind w:left="720"/>
        <w:rPr>
          <w:rFonts w:ascii="Times New Roman" w:hAnsi="Times New Roman"/>
          <w:sz w:val="24"/>
          <w:szCs w:val="24"/>
        </w:rPr>
      </w:pPr>
      <w:r w:rsidRPr="001F697C">
        <w:rPr>
          <w:rFonts w:ascii="Times New Roman" w:hAnsi="Times New Roman"/>
          <w:sz w:val="24"/>
          <w:szCs w:val="24"/>
        </w:rPr>
        <w:t>-Иллюстративный материал;</w:t>
      </w:r>
    </w:p>
    <w:p w:rsidR="000C2A8A" w:rsidRPr="001F697C" w:rsidRDefault="000C2A8A" w:rsidP="001F697C">
      <w:pPr>
        <w:pStyle w:val="ac"/>
        <w:numPr>
          <w:ilvl w:val="0"/>
          <w:numId w:val="6"/>
        </w:numPr>
        <w:rPr>
          <w:rFonts w:ascii="Times New Roman" w:hAnsi="Times New Roman"/>
          <w:sz w:val="24"/>
          <w:szCs w:val="24"/>
        </w:rPr>
      </w:pPr>
      <w:r w:rsidRPr="001F697C">
        <w:rPr>
          <w:rFonts w:ascii="Times New Roman" w:hAnsi="Times New Roman"/>
          <w:sz w:val="24"/>
          <w:szCs w:val="24"/>
        </w:rPr>
        <w:t>Дидактический материал к урокам;</w:t>
      </w:r>
    </w:p>
    <w:p w:rsidR="000C2A8A" w:rsidRPr="001F697C" w:rsidRDefault="000C2A8A" w:rsidP="001F697C">
      <w:pPr>
        <w:pStyle w:val="ac"/>
        <w:numPr>
          <w:ilvl w:val="0"/>
          <w:numId w:val="6"/>
        </w:numPr>
        <w:rPr>
          <w:rFonts w:ascii="Times New Roman" w:hAnsi="Times New Roman"/>
          <w:sz w:val="24"/>
          <w:szCs w:val="24"/>
        </w:rPr>
      </w:pPr>
      <w:r w:rsidRPr="001F697C">
        <w:rPr>
          <w:rFonts w:ascii="Times New Roman" w:hAnsi="Times New Roman"/>
          <w:sz w:val="24"/>
          <w:szCs w:val="24"/>
        </w:rPr>
        <w:t>Методические рекомендации к проведению отдельных тем и уроков.</w:t>
      </w:r>
    </w:p>
    <w:p w:rsidR="001F697C" w:rsidRDefault="001F697C" w:rsidP="000C2A8A">
      <w:pPr>
        <w:pStyle w:val="ac"/>
        <w:jc w:val="center"/>
        <w:rPr>
          <w:rFonts w:ascii="Times New Roman" w:hAnsi="Times New Roman"/>
          <w:b/>
          <w:sz w:val="24"/>
          <w:szCs w:val="24"/>
        </w:rPr>
      </w:pPr>
    </w:p>
    <w:p w:rsidR="000C2A8A" w:rsidRPr="00AA31F5" w:rsidRDefault="000C2A8A" w:rsidP="000C2A8A">
      <w:pPr>
        <w:pStyle w:val="ac"/>
        <w:jc w:val="center"/>
        <w:rPr>
          <w:rFonts w:ascii="Times New Roman" w:hAnsi="Times New Roman"/>
          <w:b/>
          <w:sz w:val="24"/>
          <w:szCs w:val="24"/>
        </w:rPr>
      </w:pPr>
      <w:r w:rsidRPr="00AA31F5">
        <w:rPr>
          <w:rFonts w:ascii="Times New Roman" w:hAnsi="Times New Roman"/>
          <w:b/>
          <w:sz w:val="24"/>
          <w:szCs w:val="24"/>
        </w:rPr>
        <w:t>Материально-техническое обеспечение:</w:t>
      </w:r>
    </w:p>
    <w:p w:rsidR="000C2A8A" w:rsidRPr="00AA31F5" w:rsidRDefault="000C2A8A" w:rsidP="000C2A8A">
      <w:pPr>
        <w:pStyle w:val="ac"/>
        <w:rPr>
          <w:rFonts w:ascii="Times New Roman" w:hAnsi="Times New Roman"/>
          <w:sz w:val="24"/>
          <w:szCs w:val="24"/>
        </w:rPr>
      </w:pPr>
      <w:r w:rsidRPr="00AA31F5">
        <w:rPr>
          <w:rFonts w:ascii="Times New Roman" w:hAnsi="Times New Roman"/>
          <w:sz w:val="24"/>
          <w:szCs w:val="24"/>
        </w:rPr>
        <w:t>-Наборы картинок в соответствии с тематикой (в том числе и в цифровой форме);</w:t>
      </w:r>
    </w:p>
    <w:p w:rsidR="000C2A8A" w:rsidRPr="00AA31F5" w:rsidRDefault="000C2A8A" w:rsidP="000C2A8A">
      <w:pPr>
        <w:pStyle w:val="ac"/>
        <w:rPr>
          <w:rFonts w:ascii="Times New Roman" w:hAnsi="Times New Roman"/>
          <w:sz w:val="24"/>
          <w:szCs w:val="24"/>
        </w:rPr>
      </w:pPr>
      <w:r w:rsidRPr="00AA31F5">
        <w:rPr>
          <w:rFonts w:ascii="Times New Roman" w:hAnsi="Times New Roman"/>
          <w:sz w:val="24"/>
          <w:szCs w:val="24"/>
        </w:rPr>
        <w:t>-Компьютерные и информационно-коммуникативные средства;</w:t>
      </w:r>
    </w:p>
    <w:p w:rsidR="000C2A8A" w:rsidRPr="00AA31F5" w:rsidRDefault="000C2A8A" w:rsidP="000C2A8A">
      <w:pPr>
        <w:pStyle w:val="ac"/>
        <w:rPr>
          <w:rFonts w:ascii="Times New Roman" w:hAnsi="Times New Roman"/>
          <w:sz w:val="24"/>
          <w:szCs w:val="24"/>
        </w:rPr>
      </w:pPr>
      <w:r w:rsidRPr="00AA31F5">
        <w:rPr>
          <w:rFonts w:ascii="Times New Roman" w:hAnsi="Times New Roman"/>
          <w:sz w:val="24"/>
          <w:szCs w:val="24"/>
        </w:rPr>
        <w:t>-Технические средства обучения;</w:t>
      </w:r>
    </w:p>
    <w:p w:rsidR="000C2A8A" w:rsidRPr="00AA31F5" w:rsidRDefault="000C2A8A" w:rsidP="000C2A8A">
      <w:pPr>
        <w:pStyle w:val="ac"/>
        <w:rPr>
          <w:rFonts w:ascii="Times New Roman" w:hAnsi="Times New Roman"/>
          <w:sz w:val="24"/>
          <w:szCs w:val="24"/>
        </w:rPr>
      </w:pPr>
      <w:r w:rsidRPr="00AA31F5">
        <w:rPr>
          <w:rFonts w:ascii="Times New Roman" w:hAnsi="Times New Roman"/>
          <w:sz w:val="24"/>
          <w:szCs w:val="24"/>
        </w:rPr>
        <w:t>-Персональный компьютер;</w:t>
      </w:r>
    </w:p>
    <w:p w:rsidR="000C2A8A" w:rsidRPr="00AA31F5" w:rsidRDefault="000C2A8A" w:rsidP="000C2A8A">
      <w:pPr>
        <w:pStyle w:val="ac"/>
        <w:rPr>
          <w:rFonts w:ascii="Times New Roman" w:hAnsi="Times New Roman"/>
          <w:sz w:val="24"/>
          <w:szCs w:val="24"/>
        </w:rPr>
      </w:pPr>
      <w:r w:rsidRPr="00AA31F5">
        <w:rPr>
          <w:rFonts w:ascii="Times New Roman" w:hAnsi="Times New Roman"/>
          <w:sz w:val="24"/>
          <w:szCs w:val="24"/>
        </w:rPr>
        <w:t>-</w:t>
      </w:r>
      <w:proofErr w:type="spellStart"/>
      <w:r w:rsidRPr="00AA31F5">
        <w:rPr>
          <w:rFonts w:ascii="Times New Roman" w:hAnsi="Times New Roman"/>
          <w:sz w:val="24"/>
          <w:szCs w:val="24"/>
        </w:rPr>
        <w:t>Мультимедийный</w:t>
      </w:r>
      <w:proofErr w:type="spellEnd"/>
      <w:r w:rsidRPr="00AA31F5">
        <w:rPr>
          <w:rFonts w:ascii="Times New Roman" w:hAnsi="Times New Roman"/>
          <w:sz w:val="24"/>
          <w:szCs w:val="24"/>
        </w:rPr>
        <w:t xml:space="preserve"> проектор;</w:t>
      </w:r>
    </w:p>
    <w:p w:rsidR="000C2A8A" w:rsidRPr="00AA31F5" w:rsidRDefault="000C2A8A" w:rsidP="000C2A8A">
      <w:pPr>
        <w:pStyle w:val="ac"/>
        <w:rPr>
          <w:rFonts w:ascii="Times New Roman" w:hAnsi="Times New Roman"/>
          <w:sz w:val="24"/>
          <w:szCs w:val="24"/>
        </w:rPr>
      </w:pPr>
      <w:r w:rsidRPr="00AA31F5">
        <w:rPr>
          <w:rFonts w:ascii="Times New Roman" w:hAnsi="Times New Roman"/>
          <w:sz w:val="24"/>
          <w:szCs w:val="24"/>
        </w:rPr>
        <w:t>-</w:t>
      </w:r>
      <w:proofErr w:type="spellStart"/>
      <w:r w:rsidRPr="00AA31F5">
        <w:rPr>
          <w:rFonts w:ascii="Times New Roman" w:hAnsi="Times New Roman"/>
          <w:sz w:val="24"/>
          <w:szCs w:val="24"/>
        </w:rPr>
        <w:t>Мультимедийные</w:t>
      </w:r>
      <w:proofErr w:type="spellEnd"/>
      <w:r w:rsidRPr="00AA31F5">
        <w:rPr>
          <w:rFonts w:ascii="Times New Roman" w:hAnsi="Times New Roman"/>
          <w:sz w:val="24"/>
          <w:szCs w:val="24"/>
        </w:rPr>
        <w:t xml:space="preserve"> образовательные ресурсы, соответствующие содержанию обучения</w:t>
      </w:r>
      <w:r w:rsidR="001F697C">
        <w:rPr>
          <w:rFonts w:ascii="Times New Roman" w:hAnsi="Times New Roman"/>
          <w:sz w:val="24"/>
          <w:szCs w:val="24"/>
        </w:rPr>
        <w:t>;</w:t>
      </w:r>
    </w:p>
    <w:p w:rsidR="000C2A8A" w:rsidRPr="00AA31F5" w:rsidRDefault="000C2A8A" w:rsidP="000C2A8A">
      <w:pPr>
        <w:pStyle w:val="ac"/>
        <w:rPr>
          <w:rFonts w:ascii="Times New Roman" w:hAnsi="Times New Roman"/>
          <w:sz w:val="24"/>
          <w:szCs w:val="24"/>
        </w:rPr>
      </w:pPr>
      <w:r w:rsidRPr="00AA31F5">
        <w:rPr>
          <w:rFonts w:ascii="Times New Roman" w:hAnsi="Times New Roman"/>
          <w:sz w:val="24"/>
          <w:szCs w:val="24"/>
        </w:rPr>
        <w:t>-Магнитная доска;</w:t>
      </w:r>
    </w:p>
    <w:p w:rsidR="000C2A8A" w:rsidRPr="00365625" w:rsidRDefault="000C2A8A" w:rsidP="000C2A8A">
      <w:pPr>
        <w:pStyle w:val="ac"/>
        <w:rPr>
          <w:rFonts w:ascii="Times New Roman" w:eastAsia="Times New Roman" w:hAnsi="Times New Roman"/>
          <w:sz w:val="24"/>
          <w:szCs w:val="24"/>
          <w:lang w:eastAsia="ru-RU"/>
        </w:rPr>
      </w:pPr>
    </w:p>
    <w:p w:rsidR="000C2A8A" w:rsidRPr="00AA31F5" w:rsidRDefault="000C2A8A" w:rsidP="000C2A8A">
      <w:pPr>
        <w:pStyle w:val="ac"/>
        <w:rPr>
          <w:rFonts w:ascii="Times New Roman" w:hAnsi="Times New Roman"/>
          <w:b/>
          <w:sz w:val="24"/>
          <w:szCs w:val="24"/>
        </w:rPr>
      </w:pPr>
      <w:r w:rsidRPr="00AA31F5">
        <w:rPr>
          <w:rFonts w:ascii="Times New Roman" w:hAnsi="Times New Roman"/>
          <w:b/>
          <w:sz w:val="24"/>
          <w:szCs w:val="24"/>
        </w:rPr>
        <w:t>Справочный блок программы</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Список использованной литературы</w:t>
      </w:r>
    </w:p>
    <w:p w:rsidR="000C2A8A" w:rsidRPr="00365625" w:rsidRDefault="000C2A8A" w:rsidP="000C2A8A">
      <w:pPr>
        <w:pStyle w:val="ac"/>
        <w:rPr>
          <w:rFonts w:ascii="Times New Roman" w:hAnsi="Times New Roman"/>
          <w:sz w:val="24"/>
          <w:szCs w:val="24"/>
        </w:rPr>
      </w:pPr>
      <w:proofErr w:type="spellStart"/>
      <w:r w:rsidRPr="00365625">
        <w:rPr>
          <w:rFonts w:ascii="Times New Roman" w:hAnsi="Times New Roman"/>
          <w:sz w:val="24"/>
          <w:szCs w:val="24"/>
        </w:rPr>
        <w:t>Анискевич</w:t>
      </w:r>
      <w:proofErr w:type="spellEnd"/>
      <w:r w:rsidRPr="00365625">
        <w:rPr>
          <w:rFonts w:ascii="Times New Roman" w:hAnsi="Times New Roman"/>
          <w:sz w:val="24"/>
          <w:szCs w:val="24"/>
        </w:rPr>
        <w:t xml:space="preserve"> С.С.,  Кем вырастут дети? – </w:t>
      </w:r>
      <w:proofErr w:type="spellStart"/>
      <w:r w:rsidRPr="00365625">
        <w:rPr>
          <w:rFonts w:ascii="Times New Roman" w:hAnsi="Times New Roman"/>
          <w:sz w:val="24"/>
          <w:szCs w:val="24"/>
        </w:rPr>
        <w:t>Минск:Нар</w:t>
      </w:r>
      <w:proofErr w:type="spellEnd"/>
      <w:r w:rsidRPr="00365625">
        <w:rPr>
          <w:rFonts w:ascii="Times New Roman" w:hAnsi="Times New Roman"/>
          <w:sz w:val="24"/>
          <w:szCs w:val="24"/>
        </w:rPr>
        <w:t xml:space="preserve">. </w:t>
      </w:r>
      <w:proofErr w:type="spellStart"/>
      <w:r w:rsidRPr="00365625">
        <w:rPr>
          <w:rFonts w:ascii="Times New Roman" w:hAnsi="Times New Roman"/>
          <w:sz w:val="24"/>
          <w:szCs w:val="24"/>
        </w:rPr>
        <w:t>Асвета</w:t>
      </w:r>
      <w:proofErr w:type="spellEnd"/>
      <w:r w:rsidRPr="00365625">
        <w:rPr>
          <w:rFonts w:ascii="Times New Roman" w:hAnsi="Times New Roman"/>
          <w:sz w:val="24"/>
          <w:szCs w:val="24"/>
        </w:rPr>
        <w:t>, 1994;</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Волина В., Праздник числа. Занимательная математика. –М., 1996;</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Ершова А.П.. Игры театра на уроках в школе. –М., 1990;</w:t>
      </w:r>
    </w:p>
    <w:p w:rsidR="000C2A8A" w:rsidRPr="00365625" w:rsidRDefault="000C2A8A" w:rsidP="000C2A8A">
      <w:pPr>
        <w:pStyle w:val="ac"/>
        <w:rPr>
          <w:rFonts w:ascii="Times New Roman" w:hAnsi="Times New Roman"/>
          <w:sz w:val="24"/>
          <w:szCs w:val="24"/>
        </w:rPr>
      </w:pPr>
      <w:proofErr w:type="spellStart"/>
      <w:r w:rsidRPr="00365625">
        <w:rPr>
          <w:rFonts w:ascii="Times New Roman" w:hAnsi="Times New Roman"/>
          <w:sz w:val="24"/>
          <w:szCs w:val="24"/>
        </w:rPr>
        <w:t>Цукерман</w:t>
      </w:r>
      <w:proofErr w:type="spellEnd"/>
      <w:r w:rsidRPr="00365625">
        <w:rPr>
          <w:rFonts w:ascii="Times New Roman" w:hAnsi="Times New Roman"/>
          <w:sz w:val="24"/>
          <w:szCs w:val="24"/>
        </w:rPr>
        <w:t xml:space="preserve"> Г.А., Поливанова К. Н.. Введение в школьную жизнь. –М., Новая школа.</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«Детство» — программа развития и воспитания детей в детских садах. Санкт – Петербург, «Детство – пресс», 2003г;</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«Давайте поиграем» — математические игры для детей. Под редакцией Столяра А.А. Москва, 1991г;</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«Математика до школы» — пособие для воспитателей. Санкт – Петербург, Детство – пресс, 1992г;</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lastRenderedPageBreak/>
        <w:t>Михайлова З.А.,  Э.Н. Иоффе,  «Математика от трёх до шести» — программа, «Детство – пресс», 1992г;</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Михайлова З.А. «Игровые задачи для дошкольников»;</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 xml:space="preserve"> Никитин Б.П. «Ступеньки творчества или развивающие игры»;</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 xml:space="preserve"> Носова Е.А.,  Р.Л. Непомнящая,  «Логика и математика для дошкольников» — пособие,  Санкт – Петербург, «Детство – пресс»,2002г; </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 xml:space="preserve"> Пиаже Ж. «Как дети образуют математические понятия» — вопросы психологии, №4, 1996г;</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 xml:space="preserve"> Пиаже Ж. «Избранные психологические труды. Психология интеллекта. Генезис числа у ребёнка», Москва, 1969г;</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 xml:space="preserve"> Ткаченко  Т.А. «Упражнения для развития словесно – логического мышления»;</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Тихомирова Л.Ф.  «Упражнения на каждый день». Ярославль, А.Р., 2000г;</w:t>
      </w:r>
    </w:p>
    <w:p w:rsidR="000C2A8A" w:rsidRPr="00365625" w:rsidRDefault="000C2A8A" w:rsidP="000C2A8A">
      <w:pPr>
        <w:pStyle w:val="ac"/>
        <w:rPr>
          <w:rFonts w:ascii="Times New Roman" w:hAnsi="Times New Roman"/>
          <w:sz w:val="24"/>
          <w:szCs w:val="24"/>
        </w:rPr>
      </w:pPr>
      <w:r w:rsidRPr="00365625">
        <w:rPr>
          <w:rFonts w:ascii="Times New Roman" w:hAnsi="Times New Roman"/>
          <w:sz w:val="24"/>
          <w:szCs w:val="24"/>
        </w:rPr>
        <w:t>Тихомирова Л.Ф.. «Логика». Ярославль, А.Р., 2000г.</w:t>
      </w:r>
    </w:p>
    <w:p w:rsidR="000C2A8A" w:rsidRPr="00365625" w:rsidRDefault="000C2A8A" w:rsidP="000C2A8A">
      <w:pPr>
        <w:pStyle w:val="ac"/>
        <w:rPr>
          <w:rFonts w:ascii="Times New Roman" w:hAnsi="Times New Roman"/>
          <w:sz w:val="24"/>
          <w:szCs w:val="24"/>
        </w:rPr>
      </w:pPr>
    </w:p>
    <w:p w:rsidR="000C2A8A" w:rsidRPr="00365625" w:rsidRDefault="000C2A8A" w:rsidP="000C2A8A">
      <w:pPr>
        <w:pStyle w:val="ac"/>
        <w:rPr>
          <w:rFonts w:ascii="Times New Roman" w:hAnsi="Times New Roman"/>
          <w:sz w:val="24"/>
          <w:szCs w:val="24"/>
        </w:rPr>
      </w:pPr>
    </w:p>
    <w:p w:rsidR="000C2A8A" w:rsidRPr="00365625" w:rsidRDefault="000C2A8A" w:rsidP="000C2A8A">
      <w:pPr>
        <w:pStyle w:val="ac"/>
        <w:rPr>
          <w:rFonts w:ascii="Times New Roman" w:hAnsi="Times New Roman"/>
          <w:sz w:val="24"/>
          <w:szCs w:val="24"/>
        </w:rPr>
      </w:pP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"page=7" \o "Страница 7"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"page=8" \o "Страница 8"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"page=9" \o "Страница 9"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"page=10" \o "Страница 10"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"page=11" \o "Страница 11"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"page=12" \o "Страница 12"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"page=13" \o "Страница 13"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"page=14" \o "Страница 14"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"page=15" \o "Страница 15"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"page=16" \o "Страница 16"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"page=17" \o "Страница 17"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"page=18" \o "Страница 18"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"page=19" \o "Страница 19"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"page=20" \o "Страница 20"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"page=21" \o "Страница 21"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"page=22" \o "Страница 22"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"page=23" \o "Страница 23"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"page=24" \o "Страница 24"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"page=25" \o "Страница 25"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"page=26" \o "Страница 26"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"page=27" \o "Страница 27"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"page=28" \o "Страница 28"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"page=29" \o "Страница 29"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"page=30" \o "Страница 30"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"page=31" \o "Страница 31"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"page=32" \o "Страница 32"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"page=33" \o "Страница 33"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"page=34" \o "Страница 34"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"page=35" \o "Страница 35"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"page=36" \o "Страница 36"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"page=37" \o "Страница 37"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"page=38" \o "Страница 38"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"page=39" \o "Страница 39"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"page=40" \o "Страница 40"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"page=41" \o "Страница 41"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"page=42" \o "Страница 42" </w:instrText>
      </w:r>
      <w:r w:rsidRPr="00A13DB6">
        <w:rPr>
          <w:rFonts w:ascii="Times New Roman" w:eastAsia="Times New Roman" w:hAnsi="Times New Roman" w:cs="Times New Roman"/>
          <w:sz w:val="24"/>
          <w:szCs w:val="24"/>
        </w:rPr>
        <w:fldChar w:fldCharType="separate"/>
      </w:r>
    </w:p>
    <w:p w:rsidR="000C2A8A" w:rsidRPr="00A13DB6" w:rsidRDefault="009E1A60" w:rsidP="000C2A8A">
      <w:pPr>
        <w:spacing w:after="0" w:line="240" w:lineRule="auto"/>
        <w:rPr>
          <w:rFonts w:ascii="Times New Roman" w:eastAsia="Times New Roman" w:hAnsi="Times New Roman" w:cs="Times New Roman"/>
          <w:color w:val="0000FF"/>
          <w:sz w:val="24"/>
          <w:szCs w:val="24"/>
          <w:u w:val="single"/>
        </w:rPr>
      </w:pPr>
      <w:r w:rsidRPr="00A13DB6">
        <w:rPr>
          <w:rFonts w:ascii="Times New Roman" w:eastAsia="Times New Roman" w:hAnsi="Times New Roman" w:cs="Times New Roman"/>
          <w:sz w:val="24"/>
          <w:szCs w:val="24"/>
        </w:rPr>
        <w:fldChar w:fldCharType="end"/>
      </w:r>
      <w:r w:rsidRPr="00A13DB6">
        <w:rPr>
          <w:rFonts w:ascii="Times New Roman" w:eastAsia="Times New Roman" w:hAnsi="Times New Roman" w:cs="Times New Roman"/>
          <w:sz w:val="24"/>
          <w:szCs w:val="24"/>
        </w:rPr>
        <w:fldChar w:fldCharType="begin"/>
      </w:r>
      <w:r w:rsidR="000C2A8A" w:rsidRPr="00A13DB6">
        <w:rPr>
          <w:rFonts w:ascii="Times New Roman" w:eastAsia="Times New Roman" w:hAnsi="Times New Roman" w:cs="Times New Roman"/>
          <w:sz w:val="24"/>
          <w:szCs w:val="24"/>
        </w:rPr>
        <w:instrText xml:space="preserve"> HYPERLINK "http://ds5.edushd.ru/media/upload/metod%20rabota/_%D0%A0%D0%B0%D0%B1%D0%BE%D1%87%D0%B0%D1%8F%20%D0%BF%D1%80%D0%BE%D0%B3%D1%80%D0%B0%D0%BC%D0%BC%D0%B0%20%D0%BF%D0%B5%D0%B4%D0%B0%D0%B3%D0%BE%D0%B3%D0%B0-%D0%BF%D1%81%D0%B8%D1%85%D0%BE%D0%BB%D0%BE%D0%B3%D0%B0%20%D0%9C%D0%90%D0%94%D0%9E%D0%A3%20%D0%94%D0%B5%D1%82%D1%81%D0%BA%D0%B8%D0%B9%20%D1%81%D0%B0%D0%B4%20%E2%84%965%20%D0%A0%D1%8F%D0%B1%D0%B8%D0%BD%D0%BA%D0%B0.pdf" \l "page=43" \o "Страница 43" </w:instrText>
      </w:r>
      <w:r w:rsidRPr="00A13DB6">
        <w:rPr>
          <w:rFonts w:ascii="Times New Roman" w:eastAsia="Times New Roman" w:hAnsi="Times New Roman" w:cs="Times New Roman"/>
          <w:sz w:val="24"/>
          <w:szCs w:val="24"/>
        </w:rPr>
        <w:fldChar w:fldCharType="separate"/>
      </w:r>
    </w:p>
    <w:p w:rsidR="0015641B" w:rsidRPr="0015641B" w:rsidRDefault="009E1A60" w:rsidP="00DF182A">
      <w:pPr>
        <w:spacing w:after="0" w:line="240" w:lineRule="auto"/>
        <w:jc w:val="both"/>
        <w:rPr>
          <w:rFonts w:ascii="Times New Roman" w:hAnsi="Times New Roman" w:cs="Times New Roman"/>
          <w:sz w:val="24"/>
          <w:szCs w:val="24"/>
        </w:rPr>
      </w:pPr>
      <w:r w:rsidRPr="00A13DB6">
        <w:rPr>
          <w:rFonts w:ascii="Times New Roman" w:eastAsia="Times New Roman" w:hAnsi="Times New Roman" w:cs="Times New Roman"/>
          <w:sz w:val="24"/>
          <w:szCs w:val="24"/>
        </w:rPr>
        <w:fldChar w:fldCharType="end"/>
      </w:r>
    </w:p>
    <w:sectPr w:rsidR="0015641B" w:rsidRPr="0015641B" w:rsidSect="001564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1753"/>
    <w:multiLevelType w:val="hybridMultilevel"/>
    <w:tmpl w:val="A5121EF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C2259E2"/>
    <w:multiLevelType w:val="multilevel"/>
    <w:tmpl w:val="F14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D3527"/>
    <w:multiLevelType w:val="hybridMultilevel"/>
    <w:tmpl w:val="B2505308"/>
    <w:lvl w:ilvl="0" w:tplc="702480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E40DA7"/>
    <w:multiLevelType w:val="hybridMultilevel"/>
    <w:tmpl w:val="E0EA21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7E565A5"/>
    <w:multiLevelType w:val="hybridMultilevel"/>
    <w:tmpl w:val="A6861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AC6DA4"/>
    <w:multiLevelType w:val="hybridMultilevel"/>
    <w:tmpl w:val="0DFCB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44359D"/>
    <w:rsid w:val="0003354D"/>
    <w:rsid w:val="000B1824"/>
    <w:rsid w:val="000B4DF9"/>
    <w:rsid w:val="000C2A8A"/>
    <w:rsid w:val="0015641B"/>
    <w:rsid w:val="001F697C"/>
    <w:rsid w:val="00380ACE"/>
    <w:rsid w:val="003E366F"/>
    <w:rsid w:val="0044359D"/>
    <w:rsid w:val="007E6024"/>
    <w:rsid w:val="008B03A4"/>
    <w:rsid w:val="009E1A60"/>
    <w:rsid w:val="00A13DB6"/>
    <w:rsid w:val="00A446B4"/>
    <w:rsid w:val="00A6762C"/>
    <w:rsid w:val="00B47DFF"/>
    <w:rsid w:val="00CD43EF"/>
    <w:rsid w:val="00CE4C95"/>
    <w:rsid w:val="00D10315"/>
    <w:rsid w:val="00D5617B"/>
    <w:rsid w:val="00DF182A"/>
    <w:rsid w:val="00F24485"/>
    <w:rsid w:val="00FA5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485"/>
  </w:style>
  <w:style w:type="paragraph" w:styleId="1">
    <w:name w:val="heading 1"/>
    <w:basedOn w:val="a"/>
    <w:link w:val="10"/>
    <w:uiPriority w:val="9"/>
    <w:qFormat/>
    <w:rsid w:val="007E60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59D"/>
    <w:pPr>
      <w:spacing w:after="0" w:line="240" w:lineRule="auto"/>
      <w:ind w:left="720" w:hanging="360"/>
      <w:contextualSpacing/>
    </w:pPr>
    <w:rPr>
      <w:rFonts w:ascii="Times New Roman" w:eastAsia="Times New Roman" w:hAnsi="Times New Roman" w:cs="Times New Roman"/>
      <w:color w:val="000000"/>
      <w:sz w:val="24"/>
      <w:szCs w:val="24"/>
    </w:rPr>
  </w:style>
  <w:style w:type="table" w:styleId="a4">
    <w:name w:val="Table Grid"/>
    <w:basedOn w:val="a1"/>
    <w:uiPriority w:val="59"/>
    <w:rsid w:val="0044359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4359D"/>
  </w:style>
  <w:style w:type="paragraph" w:customStyle="1" w:styleId="c7">
    <w:name w:val="c7"/>
    <w:basedOn w:val="a"/>
    <w:rsid w:val="0044359D"/>
    <w:pPr>
      <w:spacing w:before="100" w:beforeAutospacing="1" w:after="100" w:afterAutospacing="1" w:line="240" w:lineRule="auto"/>
      <w:ind w:left="720" w:hanging="360"/>
    </w:pPr>
    <w:rPr>
      <w:rFonts w:ascii="Times New Roman" w:eastAsia="Times New Roman" w:hAnsi="Times New Roman" w:cs="Times New Roman"/>
      <w:color w:val="000000"/>
      <w:sz w:val="24"/>
      <w:szCs w:val="24"/>
    </w:rPr>
  </w:style>
  <w:style w:type="character" w:customStyle="1" w:styleId="c0">
    <w:name w:val="c0"/>
    <w:basedOn w:val="a0"/>
    <w:rsid w:val="0044359D"/>
  </w:style>
  <w:style w:type="paragraph" w:styleId="a5">
    <w:name w:val="Normal (Web)"/>
    <w:basedOn w:val="a"/>
    <w:unhideWhenUsed/>
    <w:rsid w:val="0044359D"/>
    <w:pPr>
      <w:spacing w:before="100" w:beforeAutospacing="1" w:after="100" w:afterAutospacing="1" w:line="240" w:lineRule="auto"/>
      <w:ind w:left="720" w:hanging="360"/>
    </w:pPr>
    <w:rPr>
      <w:rFonts w:ascii="Times New Roman" w:eastAsia="Times New Roman" w:hAnsi="Times New Roman" w:cs="Times New Roman"/>
      <w:color w:val="000000"/>
      <w:sz w:val="24"/>
      <w:szCs w:val="24"/>
    </w:rPr>
  </w:style>
  <w:style w:type="character" w:styleId="a6">
    <w:name w:val="Strong"/>
    <w:basedOn w:val="a0"/>
    <w:uiPriority w:val="22"/>
    <w:qFormat/>
    <w:rsid w:val="0044359D"/>
    <w:rPr>
      <w:b/>
      <w:bCs/>
    </w:rPr>
  </w:style>
  <w:style w:type="character" w:styleId="a7">
    <w:name w:val="Emphasis"/>
    <w:basedOn w:val="a0"/>
    <w:uiPriority w:val="20"/>
    <w:qFormat/>
    <w:rsid w:val="0044359D"/>
    <w:rPr>
      <w:i/>
      <w:iCs/>
    </w:rPr>
  </w:style>
  <w:style w:type="paragraph" w:customStyle="1" w:styleId="Standard">
    <w:name w:val="Standard"/>
    <w:rsid w:val="0044359D"/>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Bodytext2PalatinoLinotype12pt">
    <w:name w:val="Body text (2) + Palatino Linotype;12 pt"/>
    <w:basedOn w:val="a0"/>
    <w:rsid w:val="0044359D"/>
    <w:rPr>
      <w:rFonts w:ascii="Palatino Linotype" w:eastAsia="Palatino Linotype" w:hAnsi="Palatino Linotype" w:cs="Palatino Linotype"/>
      <w:color w:val="000000"/>
      <w:spacing w:val="0"/>
      <w:w w:val="100"/>
      <w:position w:val="0"/>
      <w:sz w:val="24"/>
      <w:szCs w:val="24"/>
      <w:shd w:val="clear" w:color="auto" w:fill="FFFFFF"/>
      <w:lang w:val="ru-RU" w:eastAsia="ru-RU" w:bidi="ru-RU"/>
    </w:rPr>
  </w:style>
  <w:style w:type="paragraph" w:styleId="a8">
    <w:name w:val="Title"/>
    <w:basedOn w:val="a"/>
    <w:link w:val="a9"/>
    <w:qFormat/>
    <w:rsid w:val="0044359D"/>
    <w:pPr>
      <w:spacing w:after="0" w:line="240" w:lineRule="auto"/>
      <w:ind w:left="720" w:hanging="360"/>
      <w:jc w:val="center"/>
    </w:pPr>
    <w:rPr>
      <w:rFonts w:ascii="Times New Roman" w:eastAsia="Times New Roman" w:hAnsi="Times New Roman" w:cs="Times New Roman"/>
      <w:b/>
      <w:bCs/>
      <w:color w:val="000000"/>
      <w:sz w:val="24"/>
      <w:szCs w:val="24"/>
    </w:rPr>
  </w:style>
  <w:style w:type="character" w:customStyle="1" w:styleId="a9">
    <w:name w:val="Название Знак"/>
    <w:basedOn w:val="a0"/>
    <w:link w:val="a8"/>
    <w:rsid w:val="0044359D"/>
    <w:rPr>
      <w:rFonts w:ascii="Times New Roman" w:eastAsia="Times New Roman" w:hAnsi="Times New Roman" w:cs="Times New Roman"/>
      <w:b/>
      <w:bCs/>
      <w:color w:val="000000"/>
      <w:sz w:val="24"/>
      <w:szCs w:val="24"/>
    </w:rPr>
  </w:style>
  <w:style w:type="character" w:styleId="aa">
    <w:name w:val="Hyperlink"/>
    <w:basedOn w:val="a0"/>
    <w:uiPriority w:val="99"/>
    <w:semiHidden/>
    <w:unhideWhenUsed/>
    <w:rsid w:val="00A13DB6"/>
    <w:rPr>
      <w:color w:val="0000FF"/>
      <w:u w:val="single"/>
    </w:rPr>
  </w:style>
  <w:style w:type="character" w:styleId="ab">
    <w:name w:val="FollowedHyperlink"/>
    <w:basedOn w:val="a0"/>
    <w:uiPriority w:val="99"/>
    <w:semiHidden/>
    <w:unhideWhenUsed/>
    <w:rsid w:val="00A13DB6"/>
    <w:rPr>
      <w:color w:val="800080"/>
      <w:u w:val="single"/>
    </w:rPr>
  </w:style>
  <w:style w:type="paragraph" w:styleId="ac">
    <w:name w:val="No Spacing"/>
    <w:link w:val="ad"/>
    <w:uiPriority w:val="99"/>
    <w:qFormat/>
    <w:rsid w:val="003E366F"/>
    <w:pPr>
      <w:spacing w:after="0" w:line="240" w:lineRule="auto"/>
    </w:pPr>
    <w:rPr>
      <w:rFonts w:ascii="Calibri" w:eastAsia="Calibri" w:hAnsi="Calibri" w:cs="Times New Roman"/>
      <w:lang w:eastAsia="en-US"/>
    </w:rPr>
  </w:style>
  <w:style w:type="character" w:customStyle="1" w:styleId="ad">
    <w:name w:val="Без интервала Знак"/>
    <w:basedOn w:val="a0"/>
    <w:link w:val="ac"/>
    <w:uiPriority w:val="99"/>
    <w:rsid w:val="003E366F"/>
    <w:rPr>
      <w:rFonts w:ascii="Calibri" w:eastAsia="Calibri" w:hAnsi="Calibri" w:cs="Times New Roman"/>
      <w:lang w:eastAsia="en-US"/>
    </w:rPr>
  </w:style>
  <w:style w:type="character" w:customStyle="1" w:styleId="c1">
    <w:name w:val="c1"/>
    <w:basedOn w:val="a0"/>
    <w:rsid w:val="003E366F"/>
  </w:style>
  <w:style w:type="character" w:customStyle="1" w:styleId="submenu-table">
    <w:name w:val="submenu-table"/>
    <w:basedOn w:val="a0"/>
    <w:rsid w:val="003E366F"/>
  </w:style>
  <w:style w:type="character" w:customStyle="1" w:styleId="10">
    <w:name w:val="Заголовок 1 Знак"/>
    <w:basedOn w:val="a0"/>
    <w:link w:val="1"/>
    <w:uiPriority w:val="9"/>
    <w:rsid w:val="007E6024"/>
    <w:rPr>
      <w:rFonts w:ascii="Times New Roman" w:eastAsia="Times New Roman" w:hAnsi="Times New Roman" w:cs="Times New Roman"/>
      <w:b/>
      <w:bCs/>
      <w:kern w:val="36"/>
      <w:sz w:val="48"/>
      <w:szCs w:val="48"/>
    </w:rPr>
  </w:style>
  <w:style w:type="paragraph" w:styleId="ae">
    <w:name w:val="Balloon Text"/>
    <w:basedOn w:val="a"/>
    <w:link w:val="af"/>
    <w:uiPriority w:val="99"/>
    <w:semiHidden/>
    <w:unhideWhenUsed/>
    <w:rsid w:val="000B4D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4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581571">
      <w:bodyDiv w:val="1"/>
      <w:marLeft w:val="0"/>
      <w:marRight w:val="0"/>
      <w:marTop w:val="0"/>
      <w:marBottom w:val="0"/>
      <w:divBdr>
        <w:top w:val="none" w:sz="0" w:space="0" w:color="auto"/>
        <w:left w:val="none" w:sz="0" w:space="0" w:color="auto"/>
        <w:bottom w:val="none" w:sz="0" w:space="0" w:color="auto"/>
        <w:right w:val="none" w:sz="0" w:space="0" w:color="auto"/>
      </w:divBdr>
    </w:div>
    <w:div w:id="1025253504">
      <w:bodyDiv w:val="1"/>
      <w:marLeft w:val="0"/>
      <w:marRight w:val="0"/>
      <w:marTop w:val="0"/>
      <w:marBottom w:val="0"/>
      <w:divBdr>
        <w:top w:val="none" w:sz="0" w:space="0" w:color="auto"/>
        <w:left w:val="none" w:sz="0" w:space="0" w:color="auto"/>
        <w:bottom w:val="none" w:sz="0" w:space="0" w:color="auto"/>
        <w:right w:val="none" w:sz="0" w:space="0" w:color="auto"/>
      </w:divBdr>
    </w:div>
    <w:div w:id="1082751221">
      <w:bodyDiv w:val="1"/>
      <w:marLeft w:val="0"/>
      <w:marRight w:val="0"/>
      <w:marTop w:val="0"/>
      <w:marBottom w:val="0"/>
      <w:divBdr>
        <w:top w:val="none" w:sz="0" w:space="0" w:color="auto"/>
        <w:left w:val="none" w:sz="0" w:space="0" w:color="auto"/>
        <w:bottom w:val="none" w:sz="0" w:space="0" w:color="auto"/>
        <w:right w:val="none" w:sz="0" w:space="0" w:color="auto"/>
      </w:divBdr>
    </w:div>
    <w:div w:id="1277057194">
      <w:bodyDiv w:val="1"/>
      <w:marLeft w:val="0"/>
      <w:marRight w:val="0"/>
      <w:marTop w:val="0"/>
      <w:marBottom w:val="0"/>
      <w:divBdr>
        <w:top w:val="none" w:sz="0" w:space="0" w:color="auto"/>
        <w:left w:val="none" w:sz="0" w:space="0" w:color="auto"/>
        <w:bottom w:val="none" w:sz="0" w:space="0" w:color="auto"/>
        <w:right w:val="none" w:sz="0" w:space="0" w:color="auto"/>
      </w:divBdr>
    </w:div>
    <w:div w:id="1655793820">
      <w:bodyDiv w:val="1"/>
      <w:marLeft w:val="0"/>
      <w:marRight w:val="0"/>
      <w:marTop w:val="0"/>
      <w:marBottom w:val="0"/>
      <w:divBdr>
        <w:top w:val="none" w:sz="0" w:space="0" w:color="auto"/>
        <w:left w:val="none" w:sz="0" w:space="0" w:color="auto"/>
        <w:bottom w:val="none" w:sz="0" w:space="0" w:color="auto"/>
        <w:right w:val="none" w:sz="0" w:space="0" w:color="auto"/>
      </w:divBdr>
      <w:divsChild>
        <w:div w:id="89546164">
          <w:marLeft w:val="0"/>
          <w:marRight w:val="0"/>
          <w:marTop w:val="0"/>
          <w:marBottom w:val="0"/>
          <w:divBdr>
            <w:top w:val="none" w:sz="0" w:space="0" w:color="auto"/>
            <w:left w:val="none" w:sz="0" w:space="0" w:color="auto"/>
            <w:bottom w:val="none" w:sz="0" w:space="0" w:color="auto"/>
            <w:right w:val="none" w:sz="0" w:space="0" w:color="auto"/>
          </w:divBdr>
          <w:divsChild>
            <w:div w:id="1712877696">
              <w:marLeft w:val="0"/>
              <w:marRight w:val="0"/>
              <w:marTop w:val="0"/>
              <w:marBottom w:val="0"/>
              <w:divBdr>
                <w:top w:val="none" w:sz="0" w:space="0" w:color="auto"/>
                <w:left w:val="none" w:sz="0" w:space="0" w:color="auto"/>
                <w:bottom w:val="none" w:sz="0" w:space="0" w:color="auto"/>
                <w:right w:val="none" w:sz="0" w:space="0" w:color="auto"/>
              </w:divBdr>
              <w:divsChild>
                <w:div w:id="7628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5162</Words>
  <Characters>29428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1</cp:lastModifiedBy>
  <cp:revision>10</cp:revision>
  <cp:lastPrinted>2020-10-27T11:26:00Z</cp:lastPrinted>
  <dcterms:created xsi:type="dcterms:W3CDTF">2019-11-14T17:58:00Z</dcterms:created>
  <dcterms:modified xsi:type="dcterms:W3CDTF">2020-10-27T11:26:00Z</dcterms:modified>
</cp:coreProperties>
</file>