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A0551" w:rsidTr="003A6F1F">
        <w:tc>
          <w:tcPr>
            <w:tcW w:w="4785" w:type="dxa"/>
            <w:hideMark/>
          </w:tcPr>
          <w:p w:rsidR="00CA0551" w:rsidRDefault="00CA0551" w:rsidP="003A6F1F">
            <w:r>
              <w:t xml:space="preserve">    Согласовано. </w:t>
            </w:r>
          </w:p>
          <w:p w:rsidR="00CA0551" w:rsidRDefault="00CA0551" w:rsidP="003A6F1F">
            <w:r>
              <w:t xml:space="preserve">Руководитель ШМО </w:t>
            </w:r>
          </w:p>
          <w:p w:rsidR="00CA0551" w:rsidRDefault="00CA0551" w:rsidP="003A6F1F">
            <w:r>
              <w:t xml:space="preserve">учителей истории и обществознания  МБОУ Кесовогорская СОШ  </w:t>
            </w:r>
          </w:p>
          <w:p w:rsidR="00CA0551" w:rsidRDefault="00CA0551" w:rsidP="003A6F1F">
            <w:r>
              <w:t>__________________Т.Н. Раздобурдина</w:t>
            </w:r>
          </w:p>
          <w:p w:rsidR="00CA0551" w:rsidRDefault="00CA0551" w:rsidP="003A6F1F">
            <w:pPr>
              <w:jc w:val="both"/>
            </w:pPr>
          </w:p>
        </w:tc>
        <w:tc>
          <w:tcPr>
            <w:tcW w:w="4786" w:type="dxa"/>
          </w:tcPr>
          <w:p w:rsidR="00CA0551" w:rsidRDefault="00CA0551" w:rsidP="003A6F1F">
            <w:pPr>
              <w:jc w:val="center"/>
            </w:pPr>
            <w:r>
              <w:t>Утверждаю.</w:t>
            </w:r>
          </w:p>
          <w:p w:rsidR="00CA0551" w:rsidRDefault="00CA0551" w:rsidP="003A6F1F">
            <w:pPr>
              <w:jc w:val="right"/>
            </w:pPr>
            <w:r>
              <w:t>Заведующая Отделом образования администрации Кесовогорского района:</w:t>
            </w:r>
          </w:p>
          <w:p w:rsidR="00CA0551" w:rsidRDefault="00CA0551" w:rsidP="003A6F1F">
            <w:pPr>
              <w:jc w:val="right"/>
            </w:pPr>
            <w:r>
              <w:t xml:space="preserve">_______________________ Т.С. Котенко </w:t>
            </w:r>
          </w:p>
          <w:p w:rsidR="00CA0551" w:rsidRDefault="00CA0551" w:rsidP="003A6F1F"/>
          <w:p w:rsidR="00CA0551" w:rsidRDefault="00CA0551" w:rsidP="003A6F1F">
            <w:pPr>
              <w:jc w:val="right"/>
            </w:pPr>
          </w:p>
        </w:tc>
      </w:tr>
    </w:tbl>
    <w:p w:rsidR="00CA0551" w:rsidRDefault="00CA0551" w:rsidP="00CA0551">
      <w:pPr>
        <w:jc w:val="center"/>
        <w:rPr>
          <w:b/>
        </w:rPr>
      </w:pPr>
    </w:p>
    <w:p w:rsidR="00CA0551" w:rsidRDefault="00CA0551" w:rsidP="00CA0551">
      <w:pPr>
        <w:rPr>
          <w:b/>
        </w:rPr>
      </w:pPr>
    </w:p>
    <w:p w:rsidR="00CA0551" w:rsidRDefault="00CA0551" w:rsidP="00CA0551">
      <w:pPr>
        <w:jc w:val="center"/>
        <w:rPr>
          <w:b/>
        </w:rPr>
      </w:pPr>
    </w:p>
    <w:p w:rsidR="00CA0551" w:rsidRPr="001F0A58" w:rsidRDefault="00CA0551" w:rsidP="00CA0551">
      <w:pPr>
        <w:jc w:val="center"/>
        <w:rPr>
          <w:b/>
        </w:rPr>
      </w:pPr>
    </w:p>
    <w:p w:rsidR="00CA0551" w:rsidRPr="006B2417" w:rsidRDefault="00CA0551" w:rsidP="00CA0551">
      <w:pPr>
        <w:jc w:val="center"/>
        <w:rPr>
          <w:b/>
          <w:sz w:val="28"/>
          <w:szCs w:val="28"/>
        </w:rPr>
      </w:pPr>
      <w:r w:rsidRPr="006B2417">
        <w:rPr>
          <w:b/>
          <w:sz w:val="28"/>
          <w:szCs w:val="28"/>
        </w:rPr>
        <w:t>Положение</w:t>
      </w:r>
    </w:p>
    <w:p w:rsidR="00CA0551" w:rsidRPr="001F0A58" w:rsidRDefault="00CA0551" w:rsidP="00CA0551">
      <w:pPr>
        <w:jc w:val="center"/>
        <w:rPr>
          <w:b/>
        </w:rPr>
      </w:pPr>
      <w:r w:rsidRPr="001F0A58">
        <w:rPr>
          <w:b/>
        </w:rPr>
        <w:t xml:space="preserve">о </w:t>
      </w:r>
      <w:r>
        <w:rPr>
          <w:b/>
        </w:rPr>
        <w:t>межрайонных п</w:t>
      </w:r>
      <w:r w:rsidRPr="001F0A58">
        <w:rPr>
          <w:b/>
        </w:rPr>
        <w:t xml:space="preserve">едагогических чтениях </w:t>
      </w:r>
    </w:p>
    <w:p w:rsidR="00CA0551" w:rsidRDefault="00CA0551" w:rsidP="00CA0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«Патриотическое воспитание в современных условиях»</w:t>
      </w:r>
    </w:p>
    <w:p w:rsidR="00CA0551" w:rsidRDefault="00CA0551" w:rsidP="00CA0551">
      <w:pPr>
        <w:tabs>
          <w:tab w:val="left" w:pos="6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27.03.2020г.</w:t>
      </w:r>
    </w:p>
    <w:p w:rsidR="00CA0551" w:rsidRDefault="00CA0551" w:rsidP="00CA0551">
      <w:pPr>
        <w:rPr>
          <w:b/>
        </w:rPr>
      </w:pPr>
    </w:p>
    <w:p w:rsidR="00CA0551" w:rsidRPr="001F0A58" w:rsidRDefault="00CA0551" w:rsidP="00CA0551">
      <w:pPr>
        <w:rPr>
          <w:b/>
        </w:rPr>
      </w:pPr>
      <w:r w:rsidRPr="001F0A58">
        <w:rPr>
          <w:b/>
        </w:rPr>
        <w:t>1. Общие положения</w:t>
      </w:r>
    </w:p>
    <w:p w:rsidR="00CA0551" w:rsidRPr="001F0A58" w:rsidRDefault="00CA0551" w:rsidP="00CA0551">
      <w:pPr>
        <w:jc w:val="both"/>
      </w:pPr>
      <w:r w:rsidRPr="001F0A58">
        <w:t xml:space="preserve">1.1. </w:t>
      </w:r>
      <w:r>
        <w:t>Настоящее П</w:t>
      </w:r>
      <w:r w:rsidRPr="001F0A58">
        <w:t>оложение определяет порядок проведения Педагогических чтений работников образовательных учреждений (далее –</w:t>
      </w:r>
      <w:r>
        <w:t xml:space="preserve"> Ч</w:t>
      </w:r>
      <w:r w:rsidRPr="001F0A58">
        <w:t>тения).</w:t>
      </w:r>
    </w:p>
    <w:p w:rsidR="00CA0551" w:rsidRPr="0025433D" w:rsidRDefault="00CA0551" w:rsidP="00CA0551">
      <w:r w:rsidRPr="001F0A58">
        <w:t xml:space="preserve">1.2. </w:t>
      </w:r>
      <w:r>
        <w:t xml:space="preserve"> Ч</w:t>
      </w:r>
      <w:r w:rsidRPr="001F0A58">
        <w:t xml:space="preserve">тения проводятся в рамках реализации </w:t>
      </w:r>
      <w:r>
        <w:t xml:space="preserve"> государственной программы «Патриотическое воспитание граждан Российской Федерации</w:t>
      </w:r>
      <w:r w:rsidRPr="0025433D">
        <w:t>»</w:t>
      </w:r>
      <w:r>
        <w:t xml:space="preserve"> и посвящены 75-летию Победы в Великой Отечественной войне.</w:t>
      </w:r>
    </w:p>
    <w:p w:rsidR="00CA0551" w:rsidRPr="001F0A58" w:rsidRDefault="00CA0551" w:rsidP="00CA0551">
      <w:r w:rsidRPr="001F0A58">
        <w:t>1.3. Организаторами</w:t>
      </w:r>
      <w:r>
        <w:t xml:space="preserve"> Чтений выступает м</w:t>
      </w:r>
      <w:r w:rsidRPr="009F4618">
        <w:t xml:space="preserve">униципальное бюджетное </w:t>
      </w:r>
      <w:r>
        <w:t xml:space="preserve">общеобразовательное </w:t>
      </w:r>
      <w:r w:rsidRPr="009F4618">
        <w:t xml:space="preserve">учреждение </w:t>
      </w:r>
      <w:r>
        <w:t>Кесовогорская средняя общеобразовательная школа имени дважды Героя Советского Союза А.В. Алелюхина.</w:t>
      </w:r>
    </w:p>
    <w:p w:rsidR="00CA0551" w:rsidRPr="006E7177" w:rsidRDefault="00CA0551" w:rsidP="00CA0551">
      <w:pPr>
        <w:rPr>
          <w:b/>
        </w:rPr>
      </w:pPr>
      <w:r>
        <w:rPr>
          <w:b/>
        </w:rPr>
        <w:t>2. Цель Ч</w:t>
      </w:r>
      <w:r w:rsidRPr="001F0A58">
        <w:rPr>
          <w:b/>
        </w:rPr>
        <w:t>тений</w:t>
      </w:r>
      <w:r w:rsidRPr="001F0A58">
        <w:t>:</w:t>
      </w:r>
      <w:r>
        <w:t xml:space="preserve"> обобщение опыта работы  педагогического сообщества по патриотическому воспитанию. </w:t>
      </w:r>
    </w:p>
    <w:p w:rsidR="00CA0551" w:rsidRPr="001F0A58" w:rsidRDefault="00CA0551" w:rsidP="00CA0551">
      <w:pPr>
        <w:rPr>
          <w:b/>
        </w:rPr>
      </w:pPr>
      <w:r w:rsidRPr="001F0A58">
        <w:rPr>
          <w:b/>
        </w:rPr>
        <w:t xml:space="preserve">3. </w:t>
      </w:r>
      <w:r>
        <w:rPr>
          <w:b/>
        </w:rPr>
        <w:t>Участники Ч</w:t>
      </w:r>
      <w:r w:rsidRPr="001F0A58">
        <w:rPr>
          <w:b/>
        </w:rPr>
        <w:t>тений</w:t>
      </w:r>
    </w:p>
    <w:p w:rsidR="00CA0551" w:rsidRPr="001F0A58" w:rsidRDefault="00CA0551" w:rsidP="00CA0551">
      <w:pPr>
        <w:ind w:firstLine="720"/>
        <w:jc w:val="both"/>
      </w:pPr>
      <w:r>
        <w:t>В Чтениях могут принять участие</w:t>
      </w:r>
      <w:r w:rsidRPr="001F0A58">
        <w:t xml:space="preserve"> педагогическиеработники</w:t>
      </w:r>
      <w:r>
        <w:t xml:space="preserve"> начального, основного, среднего, дополнительного образования </w:t>
      </w:r>
      <w:r w:rsidRPr="001F0A58">
        <w:t xml:space="preserve">образовательных учреждений </w:t>
      </w:r>
      <w:r>
        <w:t>Кесовогорского и других районов</w:t>
      </w:r>
    </w:p>
    <w:p w:rsidR="00CA0551" w:rsidRPr="001F0A58" w:rsidRDefault="00CA0551" w:rsidP="00CA0551">
      <w:pPr>
        <w:jc w:val="both"/>
      </w:pPr>
      <w:r w:rsidRPr="001F0A58">
        <w:rPr>
          <w:b/>
        </w:rPr>
        <w:t>4. Этапы проведения</w:t>
      </w:r>
      <w:r>
        <w:rPr>
          <w:b/>
        </w:rPr>
        <w:t xml:space="preserve">  Ч</w:t>
      </w:r>
      <w:r w:rsidRPr="001F0A58">
        <w:rPr>
          <w:b/>
        </w:rPr>
        <w:t xml:space="preserve">тений  </w:t>
      </w:r>
    </w:p>
    <w:p w:rsidR="00CA0551" w:rsidRPr="001E6B81" w:rsidRDefault="00CA0551" w:rsidP="00CA0551">
      <w:pPr>
        <w:ind w:firstLine="720"/>
        <w:rPr>
          <w:b/>
          <w:u w:val="single"/>
        </w:rPr>
      </w:pPr>
      <w:r>
        <w:t xml:space="preserve"> Чтения проводятся в  очной форме </w:t>
      </w:r>
      <w:r>
        <w:rPr>
          <w:b/>
          <w:u w:val="single"/>
        </w:rPr>
        <w:t>27 марта 2020</w:t>
      </w:r>
      <w:r w:rsidRPr="001E6B81">
        <w:rPr>
          <w:b/>
          <w:u w:val="single"/>
        </w:rPr>
        <w:t xml:space="preserve"> года</w:t>
      </w:r>
    </w:p>
    <w:p w:rsidR="00CA0551" w:rsidRPr="001F0A58" w:rsidRDefault="00CA0551" w:rsidP="00CA0551">
      <w:pPr>
        <w:jc w:val="both"/>
        <w:rPr>
          <w:b/>
        </w:rPr>
      </w:pPr>
      <w:r w:rsidRPr="001F0A58">
        <w:rPr>
          <w:b/>
        </w:rPr>
        <w:t>5. Порядок проведения Педагогических чтений</w:t>
      </w:r>
    </w:p>
    <w:p w:rsidR="00CA0551" w:rsidRPr="001F0A58" w:rsidRDefault="00CA0551" w:rsidP="00CA0551">
      <w:pPr>
        <w:ind w:firstLine="720"/>
        <w:jc w:val="both"/>
        <w:rPr>
          <w:b/>
        </w:rPr>
      </w:pPr>
      <w:r w:rsidRPr="001F0A58">
        <w:rPr>
          <w:b/>
        </w:rPr>
        <w:t xml:space="preserve">5.1. Тема и содержание </w:t>
      </w:r>
      <w:r>
        <w:rPr>
          <w:b/>
        </w:rPr>
        <w:t xml:space="preserve">выступления, </w:t>
      </w:r>
      <w:r w:rsidRPr="001F0A58">
        <w:rPr>
          <w:b/>
        </w:rPr>
        <w:t>представляемо</w:t>
      </w:r>
      <w:r>
        <w:rPr>
          <w:b/>
        </w:rPr>
        <w:t>го на Ч</w:t>
      </w:r>
      <w:r w:rsidRPr="001F0A58">
        <w:rPr>
          <w:b/>
        </w:rPr>
        <w:t>тения</w:t>
      </w:r>
      <w:r>
        <w:rPr>
          <w:b/>
        </w:rPr>
        <w:t>х</w:t>
      </w:r>
    </w:p>
    <w:p w:rsidR="00CA0551" w:rsidRDefault="00CA0551" w:rsidP="00CA0551">
      <w:pPr>
        <w:ind w:firstLine="720"/>
        <w:jc w:val="both"/>
      </w:pPr>
      <w:r w:rsidRPr="001F0A58">
        <w:t>Тема и содержание представляем</w:t>
      </w:r>
      <w:r>
        <w:t>ого на Ч</w:t>
      </w:r>
      <w:r w:rsidRPr="001F0A58">
        <w:t>тения</w:t>
      </w:r>
      <w:r>
        <w:t>х выступления</w:t>
      </w:r>
      <w:r w:rsidRPr="001F0A58">
        <w:t xml:space="preserve"> должна соответствовать тематике </w:t>
      </w:r>
      <w:r w:rsidRPr="003F270B">
        <w:t>одной из секций,</w:t>
      </w:r>
      <w:r w:rsidRPr="001F0A58">
        <w:t xml:space="preserve"> определенных в рамках секционных площадок.</w:t>
      </w:r>
    </w:p>
    <w:p w:rsidR="00CA0551" w:rsidRDefault="00CA0551" w:rsidP="00CA0551">
      <w:pPr>
        <w:jc w:val="both"/>
        <w:rPr>
          <w:b/>
          <w:i/>
        </w:rPr>
      </w:pPr>
      <w:r>
        <w:rPr>
          <w:b/>
          <w:i/>
          <w:u w:val="single"/>
        </w:rPr>
        <w:t>Секционная площадка  1</w:t>
      </w:r>
    </w:p>
    <w:p w:rsidR="00CA0551" w:rsidRDefault="00CA0551" w:rsidP="00CA0551">
      <w:pPr>
        <w:jc w:val="both"/>
        <w:rPr>
          <w:b/>
          <w:i/>
        </w:rPr>
      </w:pPr>
      <w:r>
        <w:rPr>
          <w:b/>
          <w:i/>
        </w:rPr>
        <w:t xml:space="preserve">Формирование системы патриотического воспитания в образовательных учреждениях </w:t>
      </w:r>
    </w:p>
    <w:p w:rsidR="00CA0551" w:rsidRDefault="00CA0551" w:rsidP="00CA0551">
      <w:pPr>
        <w:jc w:val="both"/>
        <w:rPr>
          <w:b/>
          <w:i/>
          <w:u w:val="single"/>
        </w:rPr>
      </w:pPr>
    </w:p>
    <w:p w:rsidR="00CA0551" w:rsidRDefault="00CA0551" w:rsidP="00CA0551">
      <w:pPr>
        <w:jc w:val="both"/>
        <w:rPr>
          <w:i/>
        </w:rPr>
      </w:pPr>
      <w:r>
        <w:rPr>
          <w:b/>
          <w:i/>
          <w:u w:val="single"/>
        </w:rPr>
        <w:t>С</w:t>
      </w:r>
      <w:r w:rsidRPr="009B1722">
        <w:rPr>
          <w:b/>
          <w:i/>
          <w:u w:val="single"/>
        </w:rPr>
        <w:t>екционная площадка №2</w:t>
      </w:r>
    </w:p>
    <w:p w:rsidR="00CA0551" w:rsidRPr="006C0F3B" w:rsidRDefault="00CA0551" w:rsidP="00CA0551">
      <w:pPr>
        <w:jc w:val="both"/>
        <w:rPr>
          <w:b/>
        </w:rPr>
      </w:pPr>
      <w:r w:rsidRPr="006C0F3B">
        <w:rPr>
          <w:b/>
          <w:i/>
        </w:rPr>
        <w:t>Патриотическое воспитание средствами урока</w:t>
      </w:r>
    </w:p>
    <w:p w:rsidR="00CA0551" w:rsidRPr="00774FCA" w:rsidRDefault="00CA0551" w:rsidP="00CA0551">
      <w:pPr>
        <w:jc w:val="both"/>
        <w:rPr>
          <w:b/>
          <w:i/>
        </w:rPr>
      </w:pPr>
    </w:p>
    <w:p w:rsidR="00CA0551" w:rsidRDefault="00CA0551" w:rsidP="00CA0551">
      <w:pPr>
        <w:jc w:val="both"/>
        <w:rPr>
          <w:b/>
          <w:i/>
          <w:noProof/>
          <w:u w:val="single"/>
        </w:rPr>
      </w:pPr>
      <w:r w:rsidRPr="001F0A58">
        <w:rPr>
          <w:b/>
          <w:i/>
          <w:noProof/>
          <w:u w:val="single"/>
        </w:rPr>
        <w:t>Секционная площадка №3</w:t>
      </w:r>
    </w:p>
    <w:p w:rsidR="00CA0551" w:rsidRDefault="00CA0551" w:rsidP="00CA0551">
      <w:pPr>
        <w:jc w:val="both"/>
        <w:rPr>
          <w:b/>
          <w:i/>
          <w:noProof/>
        </w:rPr>
      </w:pPr>
      <w:r w:rsidRPr="00774FCA">
        <w:rPr>
          <w:b/>
          <w:i/>
          <w:noProof/>
        </w:rPr>
        <w:t>Патриотич</w:t>
      </w:r>
      <w:r>
        <w:rPr>
          <w:b/>
          <w:i/>
          <w:noProof/>
        </w:rPr>
        <w:t>еское воспитание средствами вне</w:t>
      </w:r>
      <w:r w:rsidRPr="00774FCA">
        <w:rPr>
          <w:b/>
          <w:i/>
          <w:noProof/>
        </w:rPr>
        <w:t>классной и внеурочной деятельности</w:t>
      </w:r>
    </w:p>
    <w:p w:rsidR="00CA0551" w:rsidRDefault="00CA0551" w:rsidP="00CA0551">
      <w:pPr>
        <w:jc w:val="both"/>
        <w:rPr>
          <w:b/>
          <w:i/>
          <w:noProof/>
        </w:rPr>
      </w:pPr>
    </w:p>
    <w:p w:rsidR="00CA0551" w:rsidRDefault="00CA0551" w:rsidP="00CA0551">
      <w:pPr>
        <w:jc w:val="both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Секционная площадка №4</w:t>
      </w:r>
    </w:p>
    <w:p w:rsidR="00CA0551" w:rsidRDefault="00CA0551" w:rsidP="00CA0551">
      <w:pPr>
        <w:jc w:val="both"/>
        <w:rPr>
          <w:b/>
          <w:i/>
          <w:noProof/>
        </w:rPr>
      </w:pPr>
      <w:r>
        <w:rPr>
          <w:b/>
          <w:i/>
          <w:noProof/>
        </w:rPr>
        <w:t xml:space="preserve">«Роль образовательного округа в патриотческом воспитании» </w:t>
      </w:r>
    </w:p>
    <w:p w:rsidR="00CA0551" w:rsidRPr="00BF0355" w:rsidRDefault="00CA0551" w:rsidP="00CA0551">
      <w:pPr>
        <w:jc w:val="both"/>
        <w:rPr>
          <w:b/>
          <w:i/>
          <w:noProof/>
        </w:rPr>
      </w:pPr>
      <w:r>
        <w:rPr>
          <w:b/>
          <w:i/>
          <w:noProof/>
        </w:rPr>
        <w:t>(Роль библиотеки,  роль</w:t>
      </w:r>
      <w:r w:rsidRPr="00774FCA">
        <w:rPr>
          <w:b/>
          <w:i/>
          <w:noProof/>
        </w:rPr>
        <w:t xml:space="preserve"> музея </w:t>
      </w:r>
      <w:r>
        <w:rPr>
          <w:b/>
          <w:i/>
          <w:noProof/>
        </w:rPr>
        <w:t>и т.п. в патриотическом воспитаниии)</w:t>
      </w:r>
    </w:p>
    <w:p w:rsidR="00CA0551" w:rsidRDefault="00CA0551" w:rsidP="00CA0551">
      <w:pPr>
        <w:jc w:val="both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Секционная площадка №5</w:t>
      </w:r>
    </w:p>
    <w:p w:rsidR="00CA0551" w:rsidRDefault="00CA0551" w:rsidP="00CA0551">
      <w:pPr>
        <w:jc w:val="both"/>
        <w:rPr>
          <w:b/>
          <w:i/>
          <w:color w:val="000000"/>
        </w:rPr>
      </w:pPr>
      <w:r w:rsidRPr="00BF0355">
        <w:rPr>
          <w:b/>
          <w:i/>
          <w:color w:val="000000"/>
        </w:rPr>
        <w:t>«Духовно-нравственное воспитание детей дошкольного возраста»</w:t>
      </w:r>
    </w:p>
    <w:p w:rsidR="00CA0551" w:rsidRPr="00BF0355" w:rsidRDefault="00CA0551" w:rsidP="00CA0551">
      <w:pPr>
        <w:jc w:val="both"/>
        <w:rPr>
          <w:b/>
          <w:i/>
          <w:noProof/>
          <w:u w:val="single"/>
        </w:rPr>
      </w:pPr>
    </w:p>
    <w:p w:rsidR="00CA0551" w:rsidRDefault="00CA0551" w:rsidP="00CA0551">
      <w:pPr>
        <w:jc w:val="both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Секционная площадка №6</w:t>
      </w:r>
    </w:p>
    <w:p w:rsidR="00CA0551" w:rsidRDefault="00CA0551" w:rsidP="00CA0551">
      <w:pPr>
        <w:jc w:val="both"/>
        <w:rPr>
          <w:b/>
          <w:i/>
          <w:noProof/>
        </w:rPr>
      </w:pPr>
      <w:r w:rsidRPr="004863FF">
        <w:rPr>
          <w:b/>
          <w:i/>
          <w:noProof/>
        </w:rPr>
        <w:t>Проектная и исследовательская деятельность как средства  патриотического воспитания</w:t>
      </w:r>
    </w:p>
    <w:p w:rsidR="00CA0551" w:rsidRDefault="00CA0551" w:rsidP="00CA0551">
      <w:pPr>
        <w:jc w:val="both"/>
        <w:rPr>
          <w:b/>
        </w:rPr>
      </w:pPr>
    </w:p>
    <w:p w:rsidR="00CA0551" w:rsidRPr="001F0A58" w:rsidRDefault="00CA0551" w:rsidP="00CA0551">
      <w:pPr>
        <w:jc w:val="both"/>
        <w:rPr>
          <w:b/>
        </w:rPr>
      </w:pPr>
      <w:r>
        <w:rPr>
          <w:b/>
        </w:rPr>
        <w:t xml:space="preserve">   5.2.</w:t>
      </w:r>
      <w:r w:rsidRPr="001F0A58">
        <w:rPr>
          <w:b/>
        </w:rPr>
        <w:t xml:space="preserve"> Порядок проведен</w:t>
      </w:r>
      <w:r>
        <w:rPr>
          <w:b/>
        </w:rPr>
        <w:t>ия  Ч</w:t>
      </w:r>
      <w:r w:rsidRPr="001F0A58">
        <w:rPr>
          <w:b/>
        </w:rPr>
        <w:t>тений</w:t>
      </w:r>
    </w:p>
    <w:p w:rsidR="00CA0551" w:rsidRPr="001F0A58" w:rsidRDefault="00CA0551" w:rsidP="00CA0551">
      <w:pPr>
        <w:ind w:firstLine="720"/>
        <w:jc w:val="both"/>
      </w:pPr>
      <w:r>
        <w:t>5.2.1.Организация и проведение Ч</w:t>
      </w:r>
      <w:r w:rsidRPr="001F0A58">
        <w:t>тений возлагается на Оргкоми</w:t>
      </w:r>
      <w:r>
        <w:t>тет.</w:t>
      </w:r>
    </w:p>
    <w:p w:rsidR="00CA0551" w:rsidRDefault="00CA0551" w:rsidP="00CA0551">
      <w:pPr>
        <w:ind w:firstLine="720"/>
        <w:jc w:val="both"/>
      </w:pPr>
      <w:r w:rsidRPr="001F0A58">
        <w:t>Оргкомитет определяет</w:t>
      </w:r>
      <w:r>
        <w:t xml:space="preserve"> день и место проведения</w:t>
      </w:r>
      <w:r w:rsidRPr="001F0A58">
        <w:t xml:space="preserve"> Педагогических чтений, доводит </w:t>
      </w:r>
      <w:r>
        <w:t xml:space="preserve">информацию </w:t>
      </w:r>
      <w:r w:rsidRPr="001F0A58">
        <w:t>до сведения образовате</w:t>
      </w:r>
      <w:r>
        <w:t xml:space="preserve">льных учреждений Кесовогорского и других районов. </w:t>
      </w:r>
      <w:r w:rsidRPr="001F0A58">
        <w:t>Оргкомитет утвержд</w:t>
      </w:r>
      <w:r>
        <w:t>ает Повестку дня Ч</w:t>
      </w:r>
      <w:r w:rsidRPr="001F0A58">
        <w:t>тений</w:t>
      </w:r>
    </w:p>
    <w:p w:rsidR="00CA0551" w:rsidRPr="00CA0551" w:rsidRDefault="00CA0551" w:rsidP="00CA0551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t xml:space="preserve">5.2.2. </w:t>
      </w:r>
      <w:r w:rsidRPr="00F92C92">
        <w:rPr>
          <w:color w:val="000000"/>
        </w:rPr>
        <w:t>Для участия в педагогических чтениях необходимо в у</w:t>
      </w:r>
      <w:r>
        <w:rPr>
          <w:color w:val="000000"/>
        </w:rPr>
        <w:t>казанные сроки прислать</w:t>
      </w:r>
      <w:r w:rsidRPr="00F92C92">
        <w:rPr>
          <w:color w:val="000000"/>
        </w:rPr>
        <w:t xml:space="preserve"> заявку на участие на электронный адрес </w:t>
      </w:r>
      <w:hyperlink r:id="rId4" w:history="1">
        <w:r w:rsidRPr="00AB054C">
          <w:rPr>
            <w:rStyle w:val="a5"/>
            <w:lang w:val="en-US"/>
          </w:rPr>
          <w:t>razdoburdina</w:t>
        </w:r>
        <w:r w:rsidRPr="00AB054C">
          <w:rPr>
            <w:rStyle w:val="a5"/>
          </w:rPr>
          <w:t>62@</w:t>
        </w:r>
        <w:r w:rsidRPr="00AB054C">
          <w:rPr>
            <w:rStyle w:val="a5"/>
            <w:lang w:val="en-US"/>
          </w:rPr>
          <w:t>mail</w:t>
        </w:r>
        <w:r w:rsidRPr="00690601">
          <w:rPr>
            <w:rStyle w:val="a5"/>
          </w:rPr>
          <w:t>.</w:t>
        </w:r>
        <w:r w:rsidRPr="00AB054C">
          <w:rPr>
            <w:rStyle w:val="a5"/>
            <w:lang w:val="en-US"/>
          </w:rPr>
          <w:t>ru</w:t>
        </w:r>
      </w:hyperlink>
      <w:r>
        <w:rPr>
          <w:color w:val="000000"/>
        </w:rPr>
        <w:t xml:space="preserve">.  </w:t>
      </w:r>
      <w:r w:rsidRPr="00F92C92">
        <w:rPr>
          <w:color w:val="000000"/>
        </w:rPr>
        <w:t>Форма заявки (Приложение 1).</w:t>
      </w:r>
    </w:p>
    <w:p w:rsidR="00CA0551" w:rsidRPr="001F0A58" w:rsidRDefault="00CA0551" w:rsidP="00CA0551">
      <w:pPr>
        <w:ind w:firstLine="720"/>
        <w:jc w:val="both"/>
      </w:pPr>
      <w:r>
        <w:t xml:space="preserve">5.2.3. </w:t>
      </w:r>
      <w:r w:rsidRPr="001F0A58">
        <w:t>Регламент публичного выс</w:t>
      </w:r>
      <w:r>
        <w:t>тупления участников</w:t>
      </w:r>
      <w:r w:rsidRPr="001F0A58">
        <w:t>:</w:t>
      </w:r>
    </w:p>
    <w:p w:rsidR="00CA0551" w:rsidRPr="001F0A58" w:rsidRDefault="00CA0551" w:rsidP="00CA0551">
      <w:pPr>
        <w:ind w:firstLine="720"/>
        <w:jc w:val="both"/>
      </w:pPr>
      <w:r>
        <w:t>- выступление</w:t>
      </w:r>
      <w:r w:rsidRPr="001F0A58">
        <w:t xml:space="preserve"> участника (до 10 мин);</w:t>
      </w:r>
    </w:p>
    <w:p w:rsidR="00CA0551" w:rsidRDefault="00CA0551" w:rsidP="00CA0551">
      <w:pPr>
        <w:ind w:firstLine="720"/>
        <w:jc w:val="both"/>
      </w:pPr>
      <w:r>
        <w:t xml:space="preserve">- обсуждение выступления </w:t>
      </w:r>
      <w:r w:rsidRPr="001F0A58">
        <w:t xml:space="preserve"> участниками секции (до </w:t>
      </w:r>
      <w:r>
        <w:t>5 мин.)</w:t>
      </w:r>
    </w:p>
    <w:p w:rsidR="00CA0551" w:rsidRPr="001F0A58" w:rsidRDefault="00CA0551" w:rsidP="00CA0551">
      <w:pPr>
        <w:ind w:firstLine="720"/>
        <w:jc w:val="both"/>
      </w:pPr>
      <w:r>
        <w:t>5.2.4. Оргкомитет Чтений оставляет за собой право объединять малочисленные секции или (при большом количестве участников)  делить одну секцию на подгруппы.</w:t>
      </w:r>
    </w:p>
    <w:p w:rsidR="00CA0551" w:rsidRPr="001F0A58" w:rsidRDefault="00CA0551" w:rsidP="00CA0551">
      <w:pPr>
        <w:jc w:val="both"/>
        <w:rPr>
          <w:b/>
        </w:rPr>
      </w:pPr>
      <w:r>
        <w:rPr>
          <w:b/>
        </w:rPr>
        <w:t>5.3.</w:t>
      </w:r>
      <w:r w:rsidRPr="001F0A58">
        <w:rPr>
          <w:b/>
        </w:rPr>
        <w:t xml:space="preserve"> Подведение итогов</w:t>
      </w:r>
    </w:p>
    <w:p w:rsidR="00CA0551" w:rsidRPr="001F0A58" w:rsidRDefault="00CA0551" w:rsidP="00CA0551">
      <w:pPr>
        <w:ind w:firstLine="720"/>
        <w:jc w:val="both"/>
      </w:pPr>
      <w:r>
        <w:t xml:space="preserve">5.3.1. Все выступившие педагогические работники </w:t>
      </w:r>
      <w:r w:rsidRPr="001F0A58">
        <w:t xml:space="preserve"> получают</w:t>
      </w:r>
      <w:r>
        <w:t xml:space="preserve"> сертификаты </w:t>
      </w:r>
    </w:p>
    <w:p w:rsidR="00CA0551" w:rsidRPr="00DA6638" w:rsidRDefault="00CA0551" w:rsidP="00CA0551">
      <w:pPr>
        <w:pStyle w:val="a3"/>
        <w:tabs>
          <w:tab w:val="left" w:pos="0"/>
        </w:tabs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5.3.2.</w:t>
      </w:r>
      <w:r w:rsidRPr="00431F44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>Ч</w:t>
      </w:r>
      <w:r w:rsidRPr="00431F44">
        <w:rPr>
          <w:rFonts w:ascii="Times New Roman" w:hAnsi="Times New Roman"/>
          <w:sz w:val="24"/>
          <w:szCs w:val="24"/>
        </w:rPr>
        <w:t xml:space="preserve">тений  </w:t>
      </w:r>
      <w:r>
        <w:rPr>
          <w:rFonts w:ascii="Times New Roman" w:hAnsi="Times New Roman"/>
          <w:sz w:val="24"/>
          <w:szCs w:val="24"/>
        </w:rPr>
        <w:t>участники каждой секции подводят итоги работы секции, представляют информацию о проблемах, обозначенных в процессе работы, и предлагаемых путях их решения.</w:t>
      </w:r>
    </w:p>
    <w:p w:rsidR="00CA0551" w:rsidRPr="007B10D8" w:rsidRDefault="00CA0551" w:rsidP="00CA0551">
      <w:pPr>
        <w:tabs>
          <w:tab w:val="left" w:pos="6390"/>
        </w:tabs>
        <w:jc w:val="center"/>
        <w:rPr>
          <w:b/>
          <w:i/>
          <w:sz w:val="44"/>
          <w:szCs w:val="44"/>
        </w:rPr>
      </w:pPr>
      <w:r>
        <w:rPr>
          <w:b/>
          <w:sz w:val="28"/>
          <w:szCs w:val="28"/>
        </w:rPr>
        <w:t>(</w:t>
      </w:r>
      <w:r>
        <w:rPr>
          <w:b/>
          <w:sz w:val="44"/>
          <w:szCs w:val="44"/>
        </w:rPr>
        <w:t>заявки принимаются до 15</w:t>
      </w:r>
      <w:r w:rsidRPr="007B10D8">
        <w:rPr>
          <w:b/>
          <w:sz w:val="44"/>
          <w:szCs w:val="44"/>
        </w:rPr>
        <w:t xml:space="preserve"> марта</w:t>
      </w:r>
      <w:r>
        <w:rPr>
          <w:b/>
          <w:sz w:val="44"/>
          <w:szCs w:val="44"/>
        </w:rPr>
        <w:t xml:space="preserve"> 2020</w:t>
      </w:r>
      <w:r w:rsidRPr="007B10D8">
        <w:rPr>
          <w:b/>
          <w:sz w:val="44"/>
          <w:szCs w:val="44"/>
        </w:rPr>
        <w:t>)</w:t>
      </w:r>
    </w:p>
    <w:p w:rsidR="00CA0551" w:rsidRDefault="00CA0551" w:rsidP="00CA0551">
      <w:pPr>
        <w:tabs>
          <w:tab w:val="left" w:pos="7650"/>
        </w:tabs>
        <w:ind w:firstLine="720"/>
        <w:jc w:val="both"/>
      </w:pPr>
    </w:p>
    <w:p w:rsidR="00CA0551" w:rsidRDefault="00CA0551" w:rsidP="00CA0551">
      <w:pPr>
        <w:tabs>
          <w:tab w:val="left" w:pos="7650"/>
        </w:tabs>
        <w:ind w:firstLine="720"/>
        <w:jc w:val="both"/>
      </w:pPr>
    </w:p>
    <w:p w:rsidR="00CA0551" w:rsidRPr="009B1722" w:rsidRDefault="00CA0551" w:rsidP="00CA0551">
      <w:pPr>
        <w:tabs>
          <w:tab w:val="left" w:pos="7650"/>
        </w:tabs>
        <w:ind w:firstLine="720"/>
        <w:jc w:val="both"/>
        <w:rPr>
          <w:b/>
          <w:i/>
        </w:rPr>
      </w:pPr>
      <w:r>
        <w:tab/>
      </w:r>
      <w:r>
        <w:rPr>
          <w:b/>
          <w:i/>
        </w:rPr>
        <w:t>Приложение 1</w:t>
      </w:r>
    </w:p>
    <w:p w:rsidR="00CA0551" w:rsidRDefault="00CA0551" w:rsidP="00CA0551">
      <w:pPr>
        <w:ind w:firstLine="720"/>
        <w:jc w:val="center"/>
        <w:rPr>
          <w:b/>
        </w:rPr>
      </w:pPr>
    </w:p>
    <w:p w:rsidR="00CA0551" w:rsidRPr="009B1722" w:rsidRDefault="00CA0551" w:rsidP="00CA0551">
      <w:pPr>
        <w:ind w:firstLine="720"/>
        <w:jc w:val="center"/>
        <w:rPr>
          <w:b/>
        </w:rPr>
      </w:pPr>
      <w:r w:rsidRPr="009B1722">
        <w:rPr>
          <w:b/>
        </w:rPr>
        <w:t>Форма заявки</w:t>
      </w:r>
    </w:p>
    <w:p w:rsidR="00CA0551" w:rsidRDefault="00CA0551" w:rsidP="00CA0551">
      <w:pPr>
        <w:tabs>
          <w:tab w:val="left" w:pos="7050"/>
        </w:tabs>
        <w:ind w:firstLine="720"/>
        <w:jc w:val="both"/>
      </w:pPr>
      <w:r>
        <w:tab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701"/>
        <w:gridCol w:w="2268"/>
        <w:gridCol w:w="1559"/>
        <w:gridCol w:w="1304"/>
        <w:gridCol w:w="1701"/>
      </w:tblGrid>
      <w:tr w:rsidR="00CA0551" w:rsidTr="00CA0551">
        <w:trPr>
          <w:trHeight w:val="1167"/>
        </w:trPr>
        <w:tc>
          <w:tcPr>
            <w:tcW w:w="1271" w:type="dxa"/>
          </w:tcPr>
          <w:p w:rsidR="00CA0551" w:rsidRDefault="00CA0551" w:rsidP="003A6F1F">
            <w:pPr>
              <w:tabs>
                <w:tab w:val="left" w:pos="7050"/>
              </w:tabs>
              <w:jc w:val="center"/>
            </w:pPr>
            <w:r>
              <w:t>ФИО педагога</w:t>
            </w:r>
          </w:p>
        </w:tc>
        <w:tc>
          <w:tcPr>
            <w:tcW w:w="1701" w:type="dxa"/>
          </w:tcPr>
          <w:p w:rsidR="00CA0551" w:rsidRDefault="00CA0551" w:rsidP="003A6F1F">
            <w:pPr>
              <w:tabs>
                <w:tab w:val="left" w:pos="7050"/>
              </w:tabs>
              <w:jc w:val="center"/>
            </w:pPr>
            <w:r>
              <w:t>Образовательная организация</w:t>
            </w:r>
          </w:p>
        </w:tc>
        <w:tc>
          <w:tcPr>
            <w:tcW w:w="2268" w:type="dxa"/>
          </w:tcPr>
          <w:p w:rsidR="00CA0551" w:rsidRDefault="00CA0551" w:rsidP="003A6F1F">
            <w:pPr>
              <w:tabs>
                <w:tab w:val="left" w:pos="7050"/>
              </w:tabs>
            </w:pPr>
            <w:r>
              <w:t>Секционная площадка  № Название секции</w:t>
            </w:r>
          </w:p>
          <w:p w:rsidR="00CA0551" w:rsidRDefault="00CA0551" w:rsidP="003A6F1F">
            <w:pPr>
              <w:tabs>
                <w:tab w:val="left" w:pos="7050"/>
              </w:tabs>
            </w:pPr>
            <w:r>
              <w:t>Направление</w:t>
            </w:r>
          </w:p>
          <w:p w:rsidR="00CA0551" w:rsidRDefault="00CA0551" w:rsidP="003A6F1F">
            <w:pPr>
              <w:tabs>
                <w:tab w:val="left" w:pos="7050"/>
              </w:tabs>
            </w:pPr>
          </w:p>
        </w:tc>
        <w:tc>
          <w:tcPr>
            <w:tcW w:w="1559" w:type="dxa"/>
          </w:tcPr>
          <w:p w:rsidR="00CA0551" w:rsidRDefault="00CA0551" w:rsidP="003A6F1F">
            <w:pPr>
              <w:tabs>
                <w:tab w:val="left" w:pos="7050"/>
              </w:tabs>
            </w:pPr>
            <w:r>
              <w:t>Форма уча</w:t>
            </w:r>
            <w:bookmarkStart w:id="0" w:name="_GoBack"/>
            <w:bookmarkEnd w:id="0"/>
            <w:r>
              <w:t>стия</w:t>
            </w:r>
          </w:p>
        </w:tc>
        <w:tc>
          <w:tcPr>
            <w:tcW w:w="1304" w:type="dxa"/>
          </w:tcPr>
          <w:p w:rsidR="00CA0551" w:rsidRDefault="00CA0551" w:rsidP="003A6F1F">
            <w:pPr>
              <w:tabs>
                <w:tab w:val="left" w:pos="7050"/>
              </w:tabs>
            </w:pPr>
            <w:r>
              <w:t xml:space="preserve">Тема </w:t>
            </w:r>
          </w:p>
          <w:p w:rsidR="00CA0551" w:rsidRDefault="00CA0551" w:rsidP="003A6F1F">
            <w:pPr>
              <w:tabs>
                <w:tab w:val="left" w:pos="7050"/>
              </w:tabs>
            </w:pPr>
          </w:p>
        </w:tc>
        <w:tc>
          <w:tcPr>
            <w:tcW w:w="1701" w:type="dxa"/>
          </w:tcPr>
          <w:p w:rsidR="00CA0551" w:rsidRDefault="00CA0551" w:rsidP="003A6F1F">
            <w:pPr>
              <w:tabs>
                <w:tab w:val="left" w:pos="7050"/>
              </w:tabs>
            </w:pPr>
            <w:r>
              <w:t>Запрос необходимой техники</w:t>
            </w:r>
          </w:p>
        </w:tc>
      </w:tr>
      <w:tr w:rsidR="00CA0551" w:rsidTr="00CA0551">
        <w:tc>
          <w:tcPr>
            <w:tcW w:w="1271" w:type="dxa"/>
          </w:tcPr>
          <w:p w:rsidR="00CA0551" w:rsidRDefault="00CA0551" w:rsidP="003A6F1F">
            <w:pPr>
              <w:tabs>
                <w:tab w:val="left" w:pos="7050"/>
              </w:tabs>
              <w:jc w:val="center"/>
            </w:pPr>
          </w:p>
        </w:tc>
        <w:tc>
          <w:tcPr>
            <w:tcW w:w="1701" w:type="dxa"/>
          </w:tcPr>
          <w:p w:rsidR="00CA0551" w:rsidRDefault="00CA0551" w:rsidP="003A6F1F">
            <w:pPr>
              <w:tabs>
                <w:tab w:val="left" w:pos="7050"/>
              </w:tabs>
              <w:jc w:val="center"/>
            </w:pPr>
          </w:p>
        </w:tc>
        <w:tc>
          <w:tcPr>
            <w:tcW w:w="2268" w:type="dxa"/>
          </w:tcPr>
          <w:p w:rsidR="00CA0551" w:rsidRPr="00B85575" w:rsidRDefault="00CA0551" w:rsidP="003A6F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5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0551" w:rsidRDefault="00CA0551" w:rsidP="003A6F1F">
            <w:pPr>
              <w:tabs>
                <w:tab w:val="left" w:pos="7050"/>
              </w:tabs>
            </w:pPr>
          </w:p>
        </w:tc>
        <w:tc>
          <w:tcPr>
            <w:tcW w:w="1559" w:type="dxa"/>
          </w:tcPr>
          <w:p w:rsidR="00CA0551" w:rsidRDefault="00CA0551" w:rsidP="003A6F1F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1304" w:type="dxa"/>
          </w:tcPr>
          <w:p w:rsidR="00CA0551" w:rsidRDefault="00CA0551" w:rsidP="003A6F1F">
            <w:pPr>
              <w:tabs>
                <w:tab w:val="left" w:pos="7050"/>
              </w:tabs>
              <w:jc w:val="center"/>
            </w:pPr>
          </w:p>
        </w:tc>
        <w:tc>
          <w:tcPr>
            <w:tcW w:w="1701" w:type="dxa"/>
          </w:tcPr>
          <w:p w:rsidR="00CA0551" w:rsidRDefault="00CA0551" w:rsidP="003A6F1F">
            <w:pPr>
              <w:tabs>
                <w:tab w:val="left" w:pos="7050"/>
              </w:tabs>
              <w:jc w:val="center"/>
            </w:pPr>
          </w:p>
        </w:tc>
      </w:tr>
    </w:tbl>
    <w:p w:rsidR="00CA0551" w:rsidRPr="00431F44" w:rsidRDefault="00CA0551" w:rsidP="00CA0551">
      <w:pPr>
        <w:ind w:firstLine="360"/>
      </w:pPr>
      <w:r>
        <w:t xml:space="preserve">Перечень материалов,  иллюстрирующих  выступление, </w:t>
      </w:r>
      <w:r w:rsidRPr="00431F44">
        <w:t>необходимо указать в заявке.</w:t>
      </w:r>
    </w:p>
    <w:p w:rsidR="00CA0551" w:rsidRPr="00431F44" w:rsidRDefault="00CA0551" w:rsidP="00CA0551">
      <w:pPr>
        <w:ind w:firstLine="360"/>
        <w:jc w:val="both"/>
      </w:pPr>
      <w:r w:rsidRPr="00431F44">
        <w:t xml:space="preserve">Заявка должна отражать  участие </w:t>
      </w:r>
      <w:r>
        <w:t xml:space="preserve">в работе секции </w:t>
      </w:r>
      <w:r w:rsidRPr="00431F44">
        <w:t xml:space="preserve">в качестве  </w:t>
      </w:r>
      <w:r w:rsidRPr="00AF3902">
        <w:rPr>
          <w:b/>
          <w:i/>
        </w:rPr>
        <w:t>выступающего</w:t>
      </w:r>
      <w:r w:rsidRPr="00431F44">
        <w:t xml:space="preserve"> или  </w:t>
      </w:r>
      <w:r w:rsidRPr="00AF3902">
        <w:rPr>
          <w:b/>
          <w:i/>
        </w:rPr>
        <w:t xml:space="preserve">слушателя </w:t>
      </w:r>
    </w:p>
    <w:p w:rsidR="00CA0551" w:rsidRDefault="00CA0551" w:rsidP="00CA0551">
      <w:pPr>
        <w:pStyle w:val="a3"/>
        <w:tabs>
          <w:tab w:val="left" w:pos="0"/>
          <w:tab w:val="left" w:pos="4290"/>
        </w:tabs>
        <w:spacing w:after="0" w:line="2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CA0551" w:rsidRPr="004014D9" w:rsidRDefault="00CA0551" w:rsidP="00CA0551">
      <w:pPr>
        <w:pStyle w:val="a3"/>
        <w:tabs>
          <w:tab w:val="left" w:pos="0"/>
          <w:tab w:val="left" w:pos="4290"/>
        </w:tabs>
        <w:spacing w:after="0"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0551" w:rsidRDefault="00CA0551" w:rsidP="00CA0551">
      <w:pPr>
        <w:spacing w:line="240" w:lineRule="exact"/>
        <w:jc w:val="right"/>
        <w:rPr>
          <w:b/>
        </w:rPr>
      </w:pPr>
    </w:p>
    <w:p w:rsidR="00CA0551" w:rsidRDefault="00CA0551" w:rsidP="00CA0551">
      <w:pPr>
        <w:rPr>
          <w:b/>
        </w:rPr>
      </w:pPr>
    </w:p>
    <w:p w:rsidR="00CA0551" w:rsidRDefault="00CA0551" w:rsidP="00CA0551">
      <w:pPr>
        <w:ind w:right="-720"/>
      </w:pPr>
      <w:r w:rsidRPr="00EC2453">
        <w:rPr>
          <w:b/>
        </w:rPr>
        <w:t>Координатор педагогических чтений</w:t>
      </w:r>
      <w:r w:rsidRPr="00431F44">
        <w:t xml:space="preserve">  (организационные вопросы) </w:t>
      </w:r>
      <w:r>
        <w:t>Раздобурдина</w:t>
      </w:r>
      <w:r w:rsidRPr="00431F44">
        <w:t>Татьян</w:t>
      </w:r>
      <w:r>
        <w:t xml:space="preserve">а </w:t>
      </w:r>
    </w:p>
    <w:p w:rsidR="0040649B" w:rsidRPr="00CA0551" w:rsidRDefault="00CA0551" w:rsidP="00CA0551">
      <w:pPr>
        <w:ind w:right="-720"/>
      </w:pPr>
      <w:r>
        <w:t>Николае</w:t>
      </w:r>
      <w:r w:rsidRPr="00431F44">
        <w:t xml:space="preserve">вна. </w:t>
      </w:r>
      <w:r w:rsidRPr="00EC2453">
        <w:rPr>
          <w:b/>
        </w:rPr>
        <w:t xml:space="preserve">Тел. </w:t>
      </w:r>
      <w:r>
        <w:rPr>
          <w:b/>
        </w:rPr>
        <w:t>89206836905</w:t>
      </w:r>
    </w:p>
    <w:sectPr w:rsidR="0040649B" w:rsidRPr="00CA0551" w:rsidSect="0024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551"/>
    <w:rsid w:val="0024145C"/>
    <w:rsid w:val="0040649B"/>
    <w:rsid w:val="00A031BB"/>
    <w:rsid w:val="00CA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CA055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A0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doburdina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razdo</dc:creator>
  <cp:lastModifiedBy>Александр</cp:lastModifiedBy>
  <cp:revision>2</cp:revision>
  <dcterms:created xsi:type="dcterms:W3CDTF">2020-03-09T21:01:00Z</dcterms:created>
  <dcterms:modified xsi:type="dcterms:W3CDTF">2020-03-09T21:01:00Z</dcterms:modified>
</cp:coreProperties>
</file>